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189C7">
      <w:pPr>
        <w:pStyle w:val="16"/>
        <w:keepNext w:val="0"/>
        <w:keepLines w:val="0"/>
        <w:widowControl w:val="0"/>
        <w:suppressLineNumbers w:val="0"/>
        <w:adjustRightInd w:val="0"/>
        <w:snapToGrid w:val="0"/>
        <w:spacing w:before="0" w:beforeAutospacing="0" w:after="0" w:afterAutospacing="0" w:line="520" w:lineRule="exact"/>
        <w:ind w:left="0" w:leftChars="0" w:right="0" w:firstLine="0" w:firstLineChars="0"/>
        <w:jc w:val="both"/>
        <w:rPr>
          <w:rFonts w:hint="eastAsia" w:ascii="黑体" w:hAnsi="宋体" w:eastAsia="黑体" w:cs="仿宋_GB2312"/>
          <w:sz w:val="32"/>
          <w:szCs w:val="32"/>
          <w:lang w:val="en-US"/>
        </w:rPr>
      </w:pPr>
      <w:r>
        <w:rPr>
          <w:rFonts w:hint="eastAsia" w:ascii="黑体" w:hAnsi="宋体" w:eastAsia="黑体" w:cs="仿宋_GB2312"/>
          <w:sz w:val="32"/>
          <w:szCs w:val="32"/>
          <w:lang w:eastAsia="zh-CN"/>
        </w:rPr>
        <w:t>附件</w:t>
      </w:r>
      <w:r>
        <w:rPr>
          <w:rFonts w:hint="eastAsia" w:ascii="黑体" w:hAnsi="宋体" w:eastAsia="黑体" w:cs="仿宋_GB2312"/>
          <w:sz w:val="32"/>
          <w:szCs w:val="32"/>
          <w:lang w:val="en-US"/>
        </w:rPr>
        <w:t>1</w:t>
      </w:r>
    </w:p>
    <w:p w14:paraId="1436E7B0">
      <w:pPr>
        <w:pStyle w:val="16"/>
        <w:keepNext w:val="0"/>
        <w:keepLines w:val="0"/>
        <w:widowControl w:val="0"/>
        <w:suppressLineNumbers w:val="0"/>
        <w:adjustRightInd w:val="0"/>
        <w:snapToGrid w:val="0"/>
        <w:spacing w:before="0" w:beforeAutospacing="0" w:after="0" w:afterAutospacing="0" w:line="520" w:lineRule="exact"/>
        <w:ind w:left="-137" w:leftChars="-136" w:right="0" w:hanging="143" w:hangingChars="45"/>
        <w:jc w:val="both"/>
        <w:rPr>
          <w:rFonts w:hint="eastAsia" w:ascii="黑体" w:hAnsi="宋体" w:eastAsia="黑体" w:cs="仿宋_GB2312"/>
          <w:sz w:val="32"/>
          <w:szCs w:val="32"/>
          <w:lang w:val="en-US"/>
        </w:rPr>
      </w:pPr>
    </w:p>
    <w:p w14:paraId="6C4D624B">
      <w:pPr>
        <w:keepNext w:val="0"/>
        <w:keepLines w:val="0"/>
        <w:widowControl w:val="0"/>
        <w:suppressLineNumbers w:val="0"/>
        <w:spacing w:before="0" w:beforeAutospacing="0" w:after="0" w:afterAutospacing="0"/>
        <w:ind w:left="-90" w:leftChars="-44" w:right="-424" w:rightChars="-206"/>
        <w:jc w:val="center"/>
        <w:rPr>
          <w:rFonts w:hint="eastAsia" w:ascii="方正小标宋简体" w:hAnsi="方正小标宋简体" w:eastAsia="方正小标宋简体" w:cs="方正小标宋简体"/>
          <w:color w:val="000000"/>
          <w:sz w:val="36"/>
          <w:szCs w:val="36"/>
          <w:lang w:val="en-US"/>
        </w:rPr>
      </w:pPr>
      <w:r>
        <w:rPr>
          <w:rFonts w:hint="eastAsia" w:ascii="方正小标宋简体" w:hAnsi="方正小标宋简体" w:eastAsia="方正小标宋简体" w:cs="方正小标宋简体"/>
          <w:color w:val="000000"/>
          <w:kern w:val="2"/>
          <w:sz w:val="36"/>
          <w:szCs w:val="36"/>
          <w:lang w:val="en-US" w:eastAsia="zh-CN" w:bidi="ar"/>
        </w:rPr>
        <w:t>参加湖北省创新型产业集群绩效评价集群名单</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33"/>
        <w:gridCol w:w="5140"/>
        <w:gridCol w:w="3085"/>
      </w:tblGrid>
      <w:tr w14:paraId="50CE068B">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6DD2FD75">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黑体" w:hAnsi="宋体" w:eastAsia="黑体" w:cs="宋体"/>
                <w:bCs/>
                <w:color w:val="auto"/>
                <w:kern w:val="0"/>
                <w:sz w:val="24"/>
                <w:szCs w:val="20"/>
                <w:lang w:val="en-US"/>
              </w:rPr>
            </w:pPr>
            <w:r>
              <w:rPr>
                <w:rFonts w:hint="eastAsia" w:ascii="黑体" w:hAnsi="宋体" w:eastAsia="黑体" w:cs="宋体"/>
                <w:bCs/>
                <w:color w:val="auto"/>
                <w:kern w:val="0"/>
                <w:sz w:val="24"/>
                <w:szCs w:val="20"/>
                <w:lang w:val="en-US" w:eastAsia="zh-CN" w:bidi="ar"/>
              </w:rPr>
              <w:t>序号</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0CC36B88">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黑体" w:hAnsi="宋体" w:eastAsia="黑体" w:cs="宋体"/>
                <w:bCs/>
                <w:color w:val="auto"/>
                <w:kern w:val="0"/>
                <w:sz w:val="24"/>
                <w:szCs w:val="20"/>
                <w:lang w:val="en-US"/>
              </w:rPr>
            </w:pPr>
            <w:r>
              <w:rPr>
                <w:rFonts w:hint="eastAsia" w:ascii="黑体" w:hAnsi="宋体" w:eastAsia="黑体" w:cs="宋体"/>
                <w:bCs/>
                <w:color w:val="auto"/>
                <w:kern w:val="0"/>
                <w:sz w:val="24"/>
                <w:szCs w:val="20"/>
                <w:lang w:val="en-US" w:eastAsia="zh-CN" w:bidi="ar"/>
              </w:rPr>
              <w:t>集群名称</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6D35FC43">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黑体" w:hAnsi="宋体" w:eastAsia="黑体" w:cs="宋体"/>
                <w:bCs/>
                <w:color w:val="auto"/>
                <w:kern w:val="0"/>
                <w:sz w:val="24"/>
                <w:szCs w:val="20"/>
                <w:lang w:val="en-US"/>
              </w:rPr>
            </w:pPr>
            <w:r>
              <w:rPr>
                <w:rFonts w:hint="eastAsia" w:ascii="黑体" w:hAnsi="宋体" w:eastAsia="黑体" w:cs="宋体"/>
                <w:bCs/>
                <w:color w:val="auto"/>
                <w:kern w:val="0"/>
                <w:sz w:val="24"/>
                <w:szCs w:val="20"/>
                <w:lang w:val="en-US" w:eastAsia="zh-CN" w:bidi="ar"/>
              </w:rPr>
              <w:t>依托单位</w:t>
            </w:r>
          </w:p>
        </w:tc>
      </w:tr>
      <w:tr w14:paraId="51FD1E04">
        <w:trPr>
          <w:cantSplit/>
          <w:trHeight w:val="737"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4F581E41">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1</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4433FCCE">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武汉东湖高新区地球空间信息及应用服务创新型产业集群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52EF2428">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武汉东湖高新区管委会</w:t>
            </w:r>
          </w:p>
        </w:tc>
      </w:tr>
      <w:tr w14:paraId="02B8E945">
        <w:trPr>
          <w:cantSplit/>
          <w:trHeight w:val="737"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15289D14">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2</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70B10E29">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武汉东湖高新区新型电子元器件及设备制造创新型产业集群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125D42F5">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武汉东湖高新区管委会</w:t>
            </w:r>
          </w:p>
        </w:tc>
      </w:tr>
      <w:tr w14:paraId="7CBD0728">
        <w:trPr>
          <w:cantSplit/>
          <w:trHeight w:val="649"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3B261B68">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3</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71CC1BD8">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襄阳新能源汽车关键部件创新型产业集群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21AD5612">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襄阳高新区管委会</w:t>
            </w:r>
          </w:p>
        </w:tc>
      </w:tr>
      <w:tr w14:paraId="79461899">
        <w:trPr>
          <w:cantSplit/>
          <w:trHeight w:val="585"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5BC7FF93">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4</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63FE80E0">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襄阳高新区航空装备制造创新型产业集群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0F33B771">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襄阳高新区管委会</w:t>
            </w:r>
          </w:p>
        </w:tc>
      </w:tr>
      <w:tr w14:paraId="426A8972">
        <w:trPr>
          <w:cantSplit/>
          <w:trHeight w:val="667"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1D9FA305">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5</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2E90D666">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黄石先进电子元器件创新型产业集群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72D3B69B">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黄石高新区管委会</w:t>
            </w:r>
          </w:p>
        </w:tc>
      </w:tr>
      <w:tr w14:paraId="0E6B3922">
        <w:trPr>
          <w:cantSplit/>
          <w:trHeight w:val="737"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50F9D5FE">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6</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4166F1AA">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黄石大冶湖高新区高效节能通用设备制造创新型产业集群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3AA5CF9F">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黄石大冶湖高新区管委会</w:t>
            </w:r>
          </w:p>
        </w:tc>
      </w:tr>
      <w:tr w14:paraId="395E95F2">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4C89CA78">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7</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4E47E449">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十堰商用车及部件创新型产业集群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732661F5">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十堰经开区管委会</w:t>
            </w:r>
          </w:p>
        </w:tc>
      </w:tr>
      <w:tr w14:paraId="1BAB773C">
        <w:trPr>
          <w:cantSplit/>
          <w:trHeight w:val="737"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22FA73BF">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8</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10FC90EC">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荆州高新区重大成套设备制造创新型产业集群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7992D39D">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荆州高新区管委会</w:t>
            </w:r>
          </w:p>
        </w:tc>
      </w:tr>
      <w:tr w14:paraId="4F0922B0">
        <w:trPr>
          <w:cantSplit/>
          <w:trHeight w:val="737"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7B9EE6F8">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9</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4439326B">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荆门城市矿产资源循环利用创新型产业集群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60E3FB3A">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荆门高新区管委会</w:t>
            </w:r>
          </w:p>
        </w:tc>
      </w:tr>
      <w:tr w14:paraId="68883150">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5F3472E3">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10</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31D70458">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孝感高新区高端装备制造创新型产业集群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5C38ABE2">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孝感高新区管委会</w:t>
            </w:r>
          </w:p>
        </w:tc>
      </w:tr>
      <w:tr w14:paraId="033F047E">
        <w:trPr>
          <w:cantSplit/>
          <w:trHeight w:val="737"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494E1494">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11</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3B7EECC8">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孝感高新区（应城）生物农业创新型产业集群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499E4DEA">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孝感高新区管委会</w:t>
            </w:r>
          </w:p>
        </w:tc>
      </w:tr>
      <w:tr w14:paraId="63FAF362">
        <w:trPr>
          <w:cantSplit/>
          <w:trHeight w:val="737"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2BAB7314">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12</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03903DEC">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咸宁高新区先进无机非金属材料创新型产业集群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39B345B6">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咸宁高新区管委会</w:t>
            </w:r>
          </w:p>
        </w:tc>
      </w:tr>
      <w:tr w14:paraId="0B332809">
        <w:trPr>
          <w:cantSplit/>
          <w:trHeight w:val="569"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45459142">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13</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71777E5E">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咸宁高新区智能机电创新型产业集群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0C117BBE">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咸宁高新区管委会</w:t>
            </w:r>
          </w:p>
        </w:tc>
      </w:tr>
      <w:tr w14:paraId="7E3F3652">
        <w:trPr>
          <w:cantSplit/>
          <w:trHeight w:val="619"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513F821D">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14</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55CB5AAE">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随州移动应急装备创新型产业集群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5A3B1B2E">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随州高新区管委会</w:t>
            </w:r>
          </w:p>
        </w:tc>
      </w:tr>
      <w:tr w14:paraId="21CFA59E">
        <w:trPr>
          <w:cantSplit/>
          <w:trHeight w:val="555"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63DDA498">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15</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4348DEF3">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仙桃高新区非织造布创新型产业集群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005813CD">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仙桃高新区管委会</w:t>
            </w:r>
          </w:p>
        </w:tc>
      </w:tr>
      <w:tr w14:paraId="72D1F5B9">
        <w:trPr>
          <w:cantSplit/>
          <w:trHeight w:val="623"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707BA5D9">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16</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3FA7B912">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天门生物医药创新型产业集群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4D442A30">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天门经开区管委会</w:t>
            </w:r>
          </w:p>
        </w:tc>
      </w:tr>
      <w:tr w14:paraId="74345A40">
        <w:trPr>
          <w:cantSplit/>
          <w:trHeight w:val="493"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6437E837">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1</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28594737">
            <w:pPr>
              <w:keepNext w:val="0"/>
              <w:keepLines w:val="0"/>
              <w:widowControl w:val="0"/>
              <w:suppressLineNumbers w:val="0"/>
              <w:adjustRightInd w:val="0"/>
              <w:snapToGrid w:val="0"/>
              <w:spacing w:before="0" w:beforeAutospacing="0" w:after="0" w:afterAutospacing="0" w:line="300" w:lineRule="exact"/>
              <w:ind w:left="-86" w:leftChars="-42" w:right="-115" w:rightChars="-56" w:firstLine="132" w:firstLineChars="56"/>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武汉东湖新型显示器件省级创新型产业集群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7E00E273">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武汉东湖高新区管委会</w:t>
            </w:r>
          </w:p>
        </w:tc>
      </w:tr>
      <w:tr w14:paraId="3285CEA6">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7DBA48B2">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2</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78FD8C0C">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武汉东湖集成电路省级创新型产业集群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3F868F19">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武汉东湖高新区管委会</w:t>
            </w:r>
          </w:p>
        </w:tc>
      </w:tr>
      <w:tr w14:paraId="6A035027">
        <w:trPr>
          <w:cantSplit/>
          <w:trHeight w:val="680"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6D64B2B5">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3</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2AB895A7">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武汉临空港网络安全与信息化省级创新型产业集群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125580E2">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武汉临空港经开区管委会</w:t>
            </w:r>
          </w:p>
        </w:tc>
      </w:tr>
      <w:tr w14:paraId="1EFF2719">
        <w:trPr>
          <w:cantSplit/>
          <w:trHeight w:val="680"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089BBC54">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4</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116031C0">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老河口高新区新能源汽车零部件省级创新型产业集群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15BFB6ED">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老河口高新区管委会</w:t>
            </w:r>
          </w:p>
        </w:tc>
      </w:tr>
      <w:tr w14:paraId="2B3BC5AA">
        <w:trPr>
          <w:cantSplit/>
          <w:trHeight w:val="680"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143EC1E9">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5</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1F9D1E6F">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枣阳经开区汽车新材料省级创新型产业集群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04BAC47D">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枣阳经开区管委会</w:t>
            </w:r>
          </w:p>
        </w:tc>
      </w:tr>
      <w:tr w14:paraId="0499C67F">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22B264BD">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6</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6B562908">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宜城经开区磷煤资源精细化工省级创新型产业集群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1C327A17">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宜城经开区管委会</w:t>
            </w:r>
          </w:p>
        </w:tc>
      </w:tr>
      <w:tr w14:paraId="4224BDDF">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48DE392B">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7</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6F50D00A">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宜昌高新区生物医药省级创新型产业集群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52563631">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宜昌高新区管委会</w:t>
            </w:r>
          </w:p>
        </w:tc>
      </w:tr>
      <w:tr w14:paraId="0BFB49ED">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30DDB149">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8</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5B900C45">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宜都高新区现代化工省级创新型产业集群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5D7B3BEC">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宜都高新区管委会</w:t>
            </w:r>
          </w:p>
        </w:tc>
      </w:tr>
      <w:tr w14:paraId="67AEC27D">
        <w:trPr>
          <w:cantSplit/>
          <w:trHeight w:val="487"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00359FE9">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9</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268CB1E6">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当阳高新区绿色建材省级创新型产业集群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428F4BBD">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当阳高新区管委会</w:t>
            </w:r>
          </w:p>
        </w:tc>
      </w:tr>
      <w:tr w14:paraId="42658A8F">
        <w:trPr>
          <w:cantSplit/>
          <w:trHeight w:val="497"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41F056F3">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10</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0D080B28">
            <w:pPr>
              <w:keepNext w:val="0"/>
              <w:keepLines w:val="0"/>
              <w:widowControl w:val="0"/>
              <w:suppressLineNumbers w:val="0"/>
              <w:adjustRightInd w:val="0"/>
              <w:snapToGrid w:val="0"/>
              <w:spacing w:before="0" w:beforeAutospacing="0" w:after="0" w:afterAutospacing="0" w:line="300" w:lineRule="exact"/>
              <w:ind w:left="0" w:right="-65" w:rightChars="-32"/>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枝江高新区化工新材料省级创新型产业集群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27501D55">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枝江高新区管委会</w:t>
            </w:r>
          </w:p>
        </w:tc>
      </w:tr>
      <w:tr w14:paraId="0BF66008">
        <w:trPr>
          <w:cantSplit/>
          <w:trHeight w:val="680"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0D9E42F0">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11</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21AAA93D">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黄石大冶湖高新区高端铝材及铝产品省级创新型产业集群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04E40083">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黄石大冶湖高新区管委会</w:t>
            </w:r>
          </w:p>
        </w:tc>
      </w:tr>
      <w:tr w14:paraId="2A3D8409">
        <w:trPr>
          <w:cantSplit/>
          <w:trHeight w:val="680"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6237E5C8">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12</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45920FCF">
            <w:pPr>
              <w:keepNext w:val="0"/>
              <w:keepLines w:val="0"/>
              <w:widowControl w:val="0"/>
              <w:suppressLineNumbers w:val="0"/>
              <w:adjustRightInd w:val="0"/>
              <w:snapToGrid w:val="0"/>
              <w:spacing w:before="0" w:beforeAutospacing="0" w:after="0" w:afterAutospacing="0" w:line="300" w:lineRule="exact"/>
              <w:ind w:left="0" w:right="-65" w:rightChars="-32"/>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黄石高新区高端工模具省级创新型产业集群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1EF9BCA2">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黄石高新区管委会</w:t>
            </w:r>
          </w:p>
        </w:tc>
      </w:tr>
      <w:tr w14:paraId="4CF19FE3">
        <w:trPr>
          <w:cantSplit/>
          <w:trHeight w:val="729"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3F99C542">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13</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7A7435D7">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黄石市西塞山区特钢精深加工省级创新型产业集群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111B3645">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黄石市科技局</w:t>
            </w:r>
          </w:p>
          <w:p w14:paraId="75D5BBF1">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西塞山区人民政府</w:t>
            </w:r>
          </w:p>
        </w:tc>
      </w:tr>
      <w:tr w14:paraId="602D7E39">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0968BD78">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14</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5B97DE21">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黄石新港工业园低碳冶金省级创新型产业集群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637B2483">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黄石市科技局黄石新港（物流）工业园区管委会</w:t>
            </w:r>
          </w:p>
        </w:tc>
      </w:tr>
      <w:tr w14:paraId="7ECFCD51">
        <w:trPr>
          <w:cantSplit/>
          <w:trHeight w:val="680"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0E8E6D8A">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15</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5A0777DA">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黄石阳新化学原料药与制剂省级创新型产业集群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3216E15F">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阳新县人民政府</w:t>
            </w:r>
          </w:p>
        </w:tc>
      </w:tr>
      <w:tr w14:paraId="0665A220">
        <w:trPr>
          <w:cantSplit/>
          <w:trHeight w:val="680"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21B8302E">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16</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34742EBB">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十堰高新区新能源与智能网联汽车及关键部件智能制造省级创新型产业集群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5DFEA2E2">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十堰高新区管委会</w:t>
            </w:r>
          </w:p>
        </w:tc>
      </w:tr>
      <w:tr w14:paraId="571DA997">
        <w:trPr>
          <w:cantSplit/>
          <w:trHeight w:val="475"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109D40C1">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17</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63FF27D2">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荆州经开区生物医药省级创新型产业集群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61AE47AA">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荆州经开区管委会</w:t>
            </w:r>
          </w:p>
        </w:tc>
      </w:tr>
      <w:tr w14:paraId="58264AFA">
        <w:trPr>
          <w:cantSplit/>
          <w:trHeight w:val="680"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6020C52B">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18</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6F7855FD">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荆州经开区电子信息及智能家电省级创新型产业集群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22496812">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荆州经开区管委会</w:t>
            </w:r>
          </w:p>
        </w:tc>
      </w:tr>
      <w:tr w14:paraId="0FA8F3F0">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2A44128A">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19</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37D1527C">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洪湖经开区特色水产智能化加工省级创新型产业集群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1A0D3241">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洪湖经开区管委会</w:t>
            </w:r>
          </w:p>
        </w:tc>
      </w:tr>
      <w:tr w14:paraId="4D718A47">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6199673C">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20</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4EC718E5">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荆门高新区动力储能电池省级创新型产业集群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2816A8BA">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荆门高新区管委会</w:t>
            </w:r>
          </w:p>
        </w:tc>
      </w:tr>
      <w:tr w14:paraId="477A16FA">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537E041F">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21</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691DA882">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京山高新区智能轻工装备省级创新产业集群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07C55DE4">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京山高新区管委会</w:t>
            </w:r>
          </w:p>
        </w:tc>
      </w:tr>
      <w:tr w14:paraId="2556D9A8">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2A5F2D23">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22</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7ADD1A8F">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葛店高新区激光智能装备省级创新型产业集群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2DE8940F">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葛店高新区管委会</w:t>
            </w:r>
          </w:p>
        </w:tc>
      </w:tr>
      <w:tr w14:paraId="50967202">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34210E4C">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23</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2D43AC10">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鄂州市华容区数显光电子信息省级创新型产业集群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1186E850">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华容区人民政府</w:t>
            </w:r>
          </w:p>
        </w:tc>
      </w:tr>
      <w:tr w14:paraId="6D4173B6">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672499CF">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24</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0ED7C9A2">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孝感高新区绿色纸基材料省级创新型产业集群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3DC94BDB">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孝感高新区管委会</w:t>
            </w:r>
          </w:p>
        </w:tc>
      </w:tr>
      <w:tr w14:paraId="53DFE677">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7E115049">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25</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72BBF6D7">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汉川经开区现代纺织服装省级创新型产业集群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04628CBD">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汉川经开区管委会</w:t>
            </w:r>
          </w:p>
        </w:tc>
      </w:tr>
      <w:tr w14:paraId="4CB6D801">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63E7C5BC">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26</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6746393B">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湖北省云梦县盐化工省级创新型产业集群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6EDA3B15">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云梦县人民政府</w:t>
            </w:r>
          </w:p>
        </w:tc>
      </w:tr>
      <w:tr w14:paraId="2B05C563">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1E3AF843">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27</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0626006B">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黄冈高新区生物医药省级创新型产业集群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10C7EC75">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黄冈高新区管委会</w:t>
            </w:r>
          </w:p>
        </w:tc>
      </w:tr>
      <w:tr w14:paraId="215B8262">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1389C382">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28</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3F7D16B1">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麻城经开区高端装备制造省级创新型产业集群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6B5796A2">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麻城经开区管委会</w:t>
            </w:r>
          </w:p>
        </w:tc>
      </w:tr>
      <w:tr w14:paraId="36441BC8">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4BED9816">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29</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5294FFEE">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蕲春李时珍医药工业园蕲艾生命健康省级创新型产业集群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4DA57DE1">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湖北蕲春李时珍医药工业园区管委会</w:t>
            </w:r>
          </w:p>
        </w:tc>
      </w:tr>
      <w:tr w14:paraId="57425AB5">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456E34F9">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30</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4304C536">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红安高新区智能家居省级创新型产业集群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468F53D3">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红安县高新区管委会</w:t>
            </w:r>
          </w:p>
        </w:tc>
      </w:tr>
      <w:tr w14:paraId="70B02C3E">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5886B04E">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31</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64C65BCE">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团风县装配式建筑钢结构省级创新型产业集群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2B948A76">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团风县人民政府</w:t>
            </w:r>
          </w:p>
        </w:tc>
      </w:tr>
      <w:tr w14:paraId="35A2FC88">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6402FE86">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32</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45F15222">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武穴市钙基新材料省级创新型产业集群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039C5171">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武穴市人民政府</w:t>
            </w:r>
          </w:p>
        </w:tc>
      </w:tr>
      <w:tr w14:paraId="5DC61739">
        <w:trPr>
          <w:cantSplit/>
          <w:trHeight w:val="679"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0254BC64">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33</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134F0A36">
            <w:pPr>
              <w:keepNext w:val="0"/>
              <w:keepLines w:val="0"/>
              <w:widowControl w:val="0"/>
              <w:suppressLineNumbers w:val="0"/>
              <w:adjustRightInd w:val="0"/>
              <w:snapToGrid w:val="0"/>
              <w:spacing w:before="0" w:beforeAutospacing="0" w:after="0" w:afterAutospacing="0" w:line="300" w:lineRule="exact"/>
              <w:ind w:left="0" w:right="-206" w:rightChars="-10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咸宁市咸安区生物医药省级创新型产业集群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00928BD6">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咸宁市科技局</w:t>
            </w:r>
          </w:p>
          <w:p w14:paraId="5DF8F0A7">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咸安区人民政府</w:t>
            </w:r>
          </w:p>
        </w:tc>
      </w:tr>
      <w:tr w14:paraId="3053A977">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042FDB85">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34</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01B89A35">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咸宁高新区大健康制造业省级创新型产业集群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764F9CF4">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咸宁高新区管委会</w:t>
            </w:r>
          </w:p>
        </w:tc>
      </w:tr>
      <w:tr w14:paraId="21822E09">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696F1CB7">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35</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42CA3C04">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赤壁高新区安全应急装备省级创新型产业集群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2AAC94C1">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赤壁高新区管委会</w:t>
            </w:r>
          </w:p>
        </w:tc>
      </w:tr>
      <w:tr w14:paraId="11DF5F64">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5739A122">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36</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32118C3E">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随州高新区风机省级创新型产业集群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50555D70">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随州高新区管委会</w:t>
            </w:r>
          </w:p>
        </w:tc>
      </w:tr>
      <w:tr w14:paraId="3C163C1C">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506A4065">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37</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3094556D">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随州高新区香菇产业省级创新型产业集群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7C56F327">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随州高新区管委会</w:t>
            </w:r>
          </w:p>
        </w:tc>
      </w:tr>
      <w:tr w14:paraId="62CBE9ED">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10F32F05">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38</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51852E18">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恩施高新区硒产业省级创新型产业集群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2D4C4BF7">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恩施高新区管委会</w:t>
            </w:r>
          </w:p>
        </w:tc>
      </w:tr>
      <w:tr w14:paraId="1E172796">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68B54671">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39</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2DA1E837">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天门经开区高端装备制造省级创新型产业集群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651D26B8">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天门经开区管委会</w:t>
            </w:r>
          </w:p>
        </w:tc>
      </w:tr>
      <w:tr w14:paraId="608BA93A">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5E690271">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40</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47594EB5">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天门现代纺织省级创新型产业集群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16A0CBCB">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天门高新区管委会</w:t>
            </w:r>
          </w:p>
        </w:tc>
      </w:tr>
      <w:tr w14:paraId="3BEFFDB0">
        <w:trPr>
          <w:cantSplit/>
          <w:trHeight w:val="488" w:hRule="atLeast"/>
          <w:jc w:val="center"/>
        </w:trPr>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493B3F82">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41</w:t>
            </w:r>
          </w:p>
        </w:tc>
        <w:tc>
          <w:tcPr>
            <w:tcW w:w="2836" w:type="pct"/>
            <w:tcBorders>
              <w:top w:val="single" w:color="auto" w:sz="4" w:space="0"/>
              <w:left w:val="single" w:color="auto" w:sz="4" w:space="0"/>
              <w:bottom w:val="single" w:color="auto" w:sz="4" w:space="0"/>
              <w:right w:val="single" w:color="auto" w:sz="4" w:space="0"/>
            </w:tcBorders>
            <w:shd w:val="clear" w:color="auto" w:fill="auto"/>
            <w:vAlign w:val="center"/>
          </w:tcPr>
          <w:p w14:paraId="16916679">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潜江高新区光电子省级创新型产业集群</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14:paraId="4B82843B">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方正仿宋_GBK" w:eastAsia="仿宋_GB2312" w:cs="仿宋"/>
                <w:color w:val="auto"/>
                <w:kern w:val="0"/>
                <w:sz w:val="24"/>
                <w:szCs w:val="24"/>
                <w:lang w:val="en-US"/>
              </w:rPr>
            </w:pPr>
            <w:r>
              <w:rPr>
                <w:rFonts w:hint="eastAsia" w:ascii="仿宋_GB2312" w:hAnsi="方正仿宋_GBK" w:eastAsia="仿宋_GB2312" w:cs="仿宋"/>
                <w:color w:val="auto"/>
                <w:kern w:val="0"/>
                <w:sz w:val="24"/>
                <w:szCs w:val="24"/>
                <w:lang w:val="en-US" w:eastAsia="zh-CN" w:bidi="ar"/>
              </w:rPr>
              <w:t>潜江高新区管委会</w:t>
            </w:r>
          </w:p>
        </w:tc>
      </w:tr>
    </w:tbl>
    <w:p w14:paraId="6DB0FF1E">
      <w:pPr>
        <w:keepNext w:val="0"/>
        <w:keepLines w:val="0"/>
        <w:widowControl w:val="0"/>
        <w:suppressLineNumbers w:val="0"/>
        <w:spacing w:before="0" w:beforeAutospacing="0" w:after="0" w:afterAutospacing="0"/>
        <w:ind w:left="0" w:right="0"/>
        <w:jc w:val="left"/>
        <w:rPr>
          <w:rFonts w:hint="eastAsia" w:ascii="方正黑体_GBK" w:hAnsi="方正黑体_GBK" w:eastAsia="方正黑体_GBK" w:cs="仿宋_GB2312"/>
          <w:color w:val="000000"/>
          <w:kern w:val="2"/>
          <w:sz w:val="32"/>
          <w:szCs w:val="32"/>
          <w:lang w:val="en-US" w:eastAsia="zh-CN" w:bidi="ar"/>
        </w:rPr>
      </w:pPr>
    </w:p>
    <w:p w14:paraId="118E2E74">
      <w:pPr>
        <w:keepNext w:val="0"/>
        <w:keepLines w:val="0"/>
        <w:widowControl w:val="0"/>
        <w:suppressLineNumbers w:val="0"/>
        <w:spacing w:before="0" w:beforeAutospacing="0" w:after="0" w:afterAutospacing="0"/>
        <w:ind w:left="0" w:right="0"/>
        <w:jc w:val="left"/>
        <w:rPr>
          <w:rFonts w:hint="eastAsia" w:ascii="方正黑体_GBK" w:hAnsi="方正黑体_GBK" w:eastAsia="方正黑体_GBK" w:cs="仿宋_GB2312"/>
          <w:color w:val="000000"/>
          <w:kern w:val="2"/>
          <w:sz w:val="32"/>
          <w:szCs w:val="32"/>
          <w:lang w:val="en-US" w:eastAsia="zh-CN" w:bidi="ar"/>
        </w:rPr>
      </w:pPr>
    </w:p>
    <w:p w14:paraId="4F91158D">
      <w:pPr>
        <w:keepNext w:val="0"/>
        <w:keepLines w:val="0"/>
        <w:widowControl w:val="0"/>
        <w:suppressLineNumbers w:val="0"/>
        <w:spacing w:before="0" w:beforeAutospacing="0" w:after="0" w:afterAutospacing="0"/>
        <w:ind w:left="0" w:right="0"/>
        <w:jc w:val="left"/>
        <w:rPr>
          <w:rFonts w:hint="eastAsia" w:ascii="方正黑体_GBK" w:hAnsi="方正黑体_GBK" w:eastAsia="方正黑体_GBK" w:cs="仿宋_GB2312"/>
          <w:color w:val="000000"/>
          <w:kern w:val="2"/>
          <w:sz w:val="32"/>
          <w:szCs w:val="32"/>
          <w:lang w:val="en-US" w:eastAsia="zh-CN" w:bidi="ar"/>
        </w:rPr>
      </w:pPr>
    </w:p>
    <w:p w14:paraId="7B8D2CA8">
      <w:pPr>
        <w:keepNext w:val="0"/>
        <w:keepLines w:val="0"/>
        <w:widowControl w:val="0"/>
        <w:suppressLineNumbers w:val="0"/>
        <w:spacing w:before="0" w:beforeAutospacing="0" w:after="0" w:afterAutospacing="0"/>
        <w:ind w:left="0" w:right="0"/>
        <w:jc w:val="left"/>
        <w:rPr>
          <w:rFonts w:hint="eastAsia" w:ascii="方正黑体_GBK" w:hAnsi="方正黑体_GBK" w:eastAsia="方正黑体_GBK" w:cs="仿宋_GB2312"/>
          <w:color w:val="000000"/>
          <w:kern w:val="2"/>
          <w:sz w:val="32"/>
          <w:szCs w:val="32"/>
          <w:lang w:val="en-US" w:eastAsia="zh-CN" w:bidi="ar"/>
        </w:rPr>
      </w:pPr>
    </w:p>
    <w:p w14:paraId="71F9D08E">
      <w:pPr>
        <w:keepNext w:val="0"/>
        <w:keepLines w:val="0"/>
        <w:widowControl w:val="0"/>
        <w:suppressLineNumbers w:val="0"/>
        <w:spacing w:before="0" w:beforeAutospacing="0" w:after="0" w:afterAutospacing="0"/>
        <w:ind w:left="0" w:right="0"/>
        <w:jc w:val="left"/>
        <w:rPr>
          <w:rFonts w:hint="eastAsia" w:ascii="方正黑体_GBK" w:hAnsi="方正黑体_GBK" w:eastAsia="方正黑体_GBK" w:cs="仿宋_GB2312"/>
          <w:color w:val="000000"/>
          <w:kern w:val="2"/>
          <w:sz w:val="32"/>
          <w:szCs w:val="32"/>
          <w:lang w:val="en-US" w:eastAsia="zh-CN" w:bidi="ar"/>
        </w:rPr>
      </w:pPr>
    </w:p>
    <w:p w14:paraId="1981E00D">
      <w:pPr>
        <w:keepNext w:val="0"/>
        <w:keepLines w:val="0"/>
        <w:widowControl w:val="0"/>
        <w:suppressLineNumbers w:val="0"/>
        <w:spacing w:before="0" w:beforeAutospacing="0" w:after="0" w:afterAutospacing="0"/>
        <w:ind w:left="0" w:right="0"/>
        <w:jc w:val="left"/>
        <w:rPr>
          <w:rFonts w:hint="eastAsia" w:ascii="方正黑体_GBK" w:hAnsi="方正黑体_GBK" w:eastAsia="方正黑体_GBK" w:cs="仿宋_GB2312"/>
          <w:color w:val="000000"/>
          <w:kern w:val="2"/>
          <w:sz w:val="32"/>
          <w:szCs w:val="32"/>
          <w:lang w:val="en-US" w:eastAsia="zh-CN" w:bidi="ar"/>
        </w:rPr>
      </w:pPr>
    </w:p>
    <w:p w14:paraId="3AD27B4D">
      <w:pPr>
        <w:keepNext w:val="0"/>
        <w:keepLines w:val="0"/>
        <w:widowControl w:val="0"/>
        <w:suppressLineNumbers w:val="0"/>
        <w:spacing w:before="0" w:beforeAutospacing="0" w:after="0" w:afterAutospacing="0"/>
        <w:ind w:left="0" w:right="0"/>
        <w:jc w:val="left"/>
        <w:rPr>
          <w:rFonts w:hint="eastAsia" w:ascii="方正黑体_GBK" w:hAnsi="方正黑体_GBK" w:eastAsia="方正黑体_GBK" w:cs="仿宋_GB2312"/>
          <w:color w:val="000000"/>
          <w:kern w:val="2"/>
          <w:sz w:val="32"/>
          <w:szCs w:val="32"/>
          <w:lang w:val="en-US" w:eastAsia="zh-CN" w:bidi="ar"/>
        </w:rPr>
      </w:pPr>
    </w:p>
    <w:p w14:paraId="0770DF33">
      <w:pPr>
        <w:keepNext w:val="0"/>
        <w:keepLines w:val="0"/>
        <w:widowControl w:val="0"/>
        <w:suppressLineNumbers w:val="0"/>
        <w:spacing w:before="0" w:beforeAutospacing="0" w:after="0" w:afterAutospacing="0"/>
        <w:ind w:left="0" w:right="0"/>
        <w:jc w:val="left"/>
        <w:rPr>
          <w:rFonts w:hint="eastAsia" w:ascii="方正黑体_GBK" w:hAnsi="方正黑体_GBK" w:eastAsia="方正黑体_GBK" w:cs="仿宋_GB2312"/>
          <w:color w:val="000000"/>
          <w:kern w:val="2"/>
          <w:sz w:val="32"/>
          <w:szCs w:val="32"/>
          <w:lang w:val="en-US" w:eastAsia="zh-CN" w:bidi="ar"/>
        </w:rPr>
      </w:pPr>
    </w:p>
    <w:p w14:paraId="76D04F75">
      <w:pPr>
        <w:keepNext w:val="0"/>
        <w:keepLines w:val="0"/>
        <w:widowControl w:val="0"/>
        <w:suppressLineNumbers w:val="0"/>
        <w:spacing w:before="0" w:beforeAutospacing="0" w:after="0" w:afterAutospacing="0"/>
        <w:ind w:left="0" w:right="0"/>
        <w:jc w:val="left"/>
        <w:rPr>
          <w:rFonts w:hint="eastAsia" w:ascii="方正黑体_GBK" w:hAnsi="方正黑体_GBK" w:eastAsia="方正黑体_GBK" w:cs="仿宋_GB2312"/>
          <w:color w:val="000000"/>
          <w:kern w:val="2"/>
          <w:sz w:val="32"/>
          <w:szCs w:val="32"/>
          <w:lang w:val="en-US" w:eastAsia="zh-CN" w:bidi="ar"/>
        </w:rPr>
      </w:pPr>
    </w:p>
    <w:p w14:paraId="1668B5C9">
      <w:pPr>
        <w:keepNext w:val="0"/>
        <w:keepLines w:val="0"/>
        <w:widowControl w:val="0"/>
        <w:suppressLineNumbers w:val="0"/>
        <w:spacing w:before="0" w:beforeAutospacing="0" w:after="0" w:afterAutospacing="0"/>
        <w:ind w:left="0" w:right="0"/>
        <w:jc w:val="left"/>
        <w:rPr>
          <w:rFonts w:hint="eastAsia" w:ascii="方正黑体_GBK" w:hAnsi="方正黑体_GBK" w:eastAsia="方正黑体_GBK" w:cs="仿宋_GB2312"/>
          <w:color w:val="000000"/>
          <w:kern w:val="2"/>
          <w:sz w:val="32"/>
          <w:szCs w:val="32"/>
          <w:lang w:val="en-US" w:eastAsia="zh-CN" w:bidi="ar"/>
        </w:rPr>
      </w:pPr>
    </w:p>
    <w:p w14:paraId="37ECD99D">
      <w:pPr>
        <w:keepNext w:val="0"/>
        <w:keepLines w:val="0"/>
        <w:widowControl w:val="0"/>
        <w:suppressLineNumbers w:val="0"/>
        <w:spacing w:before="0" w:beforeAutospacing="0" w:after="0" w:afterAutospacing="0"/>
        <w:ind w:left="0" w:right="0"/>
        <w:jc w:val="left"/>
        <w:rPr>
          <w:rFonts w:hint="eastAsia" w:ascii="方正黑体_GBK" w:hAnsi="方正黑体_GBK" w:eastAsia="方正黑体_GBK" w:cs="仿宋_GB2312"/>
          <w:color w:val="000000"/>
          <w:kern w:val="2"/>
          <w:sz w:val="32"/>
          <w:szCs w:val="32"/>
          <w:lang w:val="en-US" w:eastAsia="zh-CN" w:bidi="ar"/>
        </w:rPr>
      </w:pPr>
    </w:p>
    <w:p w14:paraId="2FD36CAB">
      <w:pPr>
        <w:keepNext w:val="0"/>
        <w:keepLines w:val="0"/>
        <w:widowControl w:val="0"/>
        <w:suppressLineNumbers w:val="0"/>
        <w:spacing w:before="0" w:beforeAutospacing="0" w:after="0" w:afterAutospacing="0"/>
        <w:ind w:left="0" w:right="0"/>
        <w:jc w:val="left"/>
        <w:rPr>
          <w:rFonts w:hint="eastAsia" w:ascii="方正黑体_GBK" w:hAnsi="方正黑体_GBK" w:eastAsia="方正黑体_GBK" w:cs="仿宋_GB2312"/>
          <w:color w:val="000000"/>
          <w:kern w:val="2"/>
          <w:sz w:val="32"/>
          <w:szCs w:val="32"/>
          <w:lang w:val="en-US" w:eastAsia="zh-CN" w:bidi="ar"/>
        </w:rPr>
      </w:pPr>
    </w:p>
    <w:p w14:paraId="55EA4BB9">
      <w:pPr>
        <w:keepNext w:val="0"/>
        <w:keepLines w:val="0"/>
        <w:widowControl w:val="0"/>
        <w:suppressLineNumbers w:val="0"/>
        <w:spacing w:before="0" w:beforeAutospacing="0" w:after="0" w:afterAutospacing="0"/>
        <w:ind w:left="0" w:right="0"/>
        <w:jc w:val="left"/>
        <w:rPr>
          <w:rFonts w:hint="eastAsia" w:ascii="方正黑体_GBK" w:hAnsi="方正黑体_GBK" w:eastAsia="方正黑体_GBK" w:cs="仿宋_GB2312"/>
          <w:color w:val="000000"/>
          <w:kern w:val="2"/>
          <w:sz w:val="32"/>
          <w:szCs w:val="32"/>
          <w:lang w:val="en-US" w:eastAsia="zh-CN" w:bidi="ar"/>
        </w:rPr>
      </w:pPr>
    </w:p>
    <w:p w14:paraId="3F6C5B6D">
      <w:pPr>
        <w:keepNext w:val="0"/>
        <w:keepLines w:val="0"/>
        <w:widowControl w:val="0"/>
        <w:suppressLineNumbers w:val="0"/>
        <w:spacing w:before="0" w:beforeAutospacing="0" w:after="0" w:afterAutospacing="0"/>
        <w:ind w:left="0" w:right="0"/>
        <w:jc w:val="left"/>
        <w:rPr>
          <w:rFonts w:hint="eastAsia" w:ascii="方正黑体_GBK" w:hAnsi="方正黑体_GBK" w:eastAsia="方正黑体_GBK" w:cs="仿宋_GB2312"/>
          <w:color w:val="000000"/>
          <w:kern w:val="2"/>
          <w:sz w:val="32"/>
          <w:szCs w:val="32"/>
          <w:lang w:val="en-US" w:eastAsia="zh-CN" w:bidi="ar"/>
        </w:rPr>
      </w:pPr>
    </w:p>
    <w:p w14:paraId="664DEB24">
      <w:pPr>
        <w:keepNext w:val="0"/>
        <w:keepLines w:val="0"/>
        <w:widowControl w:val="0"/>
        <w:suppressLineNumbers w:val="0"/>
        <w:spacing w:before="0" w:beforeAutospacing="0" w:after="0" w:afterAutospacing="0"/>
        <w:ind w:left="0" w:right="0"/>
        <w:jc w:val="left"/>
        <w:rPr>
          <w:rFonts w:hint="eastAsia" w:ascii="方正黑体_GBK" w:hAnsi="方正黑体_GBK" w:eastAsia="方正黑体_GBK" w:cs="仿宋_GB2312"/>
          <w:color w:val="000000"/>
          <w:kern w:val="2"/>
          <w:sz w:val="32"/>
          <w:szCs w:val="32"/>
          <w:lang w:val="en-US" w:eastAsia="zh-CN" w:bidi="ar"/>
        </w:rPr>
      </w:pPr>
    </w:p>
    <w:p w14:paraId="6F8C6049">
      <w:pPr>
        <w:keepNext w:val="0"/>
        <w:keepLines w:val="0"/>
        <w:widowControl w:val="0"/>
        <w:suppressLineNumbers w:val="0"/>
        <w:spacing w:before="0" w:beforeAutospacing="0" w:after="0" w:afterAutospacing="0"/>
        <w:ind w:left="0" w:right="0"/>
        <w:jc w:val="left"/>
        <w:rPr>
          <w:rFonts w:hint="eastAsia" w:ascii="方正黑体_GBK" w:hAnsi="方正黑体_GBK" w:eastAsia="方正黑体_GBK" w:cs="仿宋_GB2312"/>
          <w:color w:val="000000"/>
          <w:kern w:val="2"/>
          <w:sz w:val="32"/>
          <w:szCs w:val="32"/>
          <w:lang w:val="en-US" w:eastAsia="zh-CN" w:bidi="ar"/>
        </w:rPr>
      </w:pPr>
    </w:p>
    <w:p w14:paraId="3B11FD2A">
      <w:pPr>
        <w:keepNext w:val="0"/>
        <w:keepLines w:val="0"/>
        <w:widowControl w:val="0"/>
        <w:suppressLineNumbers w:val="0"/>
        <w:spacing w:before="0" w:beforeAutospacing="0" w:after="0" w:afterAutospacing="0"/>
        <w:ind w:left="0" w:right="0"/>
        <w:jc w:val="left"/>
        <w:rPr>
          <w:rFonts w:hint="eastAsia" w:ascii="方正黑体_GBK" w:hAnsi="方正黑体_GBK" w:eastAsia="方正黑体_GBK" w:cs="仿宋_GB2312"/>
          <w:color w:val="000000"/>
          <w:kern w:val="2"/>
          <w:sz w:val="32"/>
          <w:szCs w:val="32"/>
          <w:lang w:val="en-US" w:eastAsia="zh-CN" w:bidi="ar"/>
        </w:rPr>
      </w:pPr>
    </w:p>
    <w:p w14:paraId="3EE4D428">
      <w:pPr>
        <w:keepNext w:val="0"/>
        <w:keepLines w:val="0"/>
        <w:widowControl w:val="0"/>
        <w:suppressLineNumbers w:val="0"/>
        <w:spacing w:before="0" w:beforeAutospacing="0" w:after="0" w:afterAutospacing="0"/>
        <w:ind w:left="0" w:right="0"/>
        <w:jc w:val="left"/>
        <w:rPr>
          <w:rFonts w:hint="eastAsia" w:ascii="方正黑体_GBK" w:hAnsi="方正黑体_GBK" w:eastAsia="方正黑体_GBK" w:cs="仿宋_GB2312"/>
          <w:color w:val="000000"/>
          <w:kern w:val="2"/>
          <w:sz w:val="32"/>
          <w:szCs w:val="32"/>
          <w:lang w:val="en-US" w:eastAsia="zh-CN" w:bidi="ar"/>
        </w:rPr>
      </w:pPr>
    </w:p>
    <w:p w14:paraId="01926DF4">
      <w:pPr>
        <w:keepNext w:val="0"/>
        <w:keepLines w:val="0"/>
        <w:widowControl w:val="0"/>
        <w:suppressLineNumbers w:val="0"/>
        <w:spacing w:before="0" w:beforeAutospacing="0" w:after="0" w:afterAutospacing="0"/>
        <w:ind w:left="0" w:right="0"/>
        <w:jc w:val="left"/>
        <w:rPr>
          <w:rFonts w:hint="eastAsia" w:ascii="方正黑体_GBK" w:hAnsi="方正黑体_GBK" w:eastAsia="方正黑体_GBK" w:cs="仿宋_GB2312"/>
          <w:color w:val="000000"/>
          <w:kern w:val="2"/>
          <w:sz w:val="32"/>
          <w:szCs w:val="32"/>
          <w:lang w:val="en-US" w:eastAsia="zh-CN" w:bidi="ar"/>
        </w:rPr>
      </w:pPr>
    </w:p>
    <w:p w14:paraId="64E7C2F0">
      <w:pPr>
        <w:keepNext w:val="0"/>
        <w:keepLines w:val="0"/>
        <w:widowControl w:val="0"/>
        <w:suppressLineNumbers w:val="0"/>
        <w:spacing w:before="0" w:beforeAutospacing="0" w:after="0" w:afterAutospacing="0"/>
        <w:ind w:left="0" w:right="0"/>
        <w:jc w:val="left"/>
        <w:rPr>
          <w:rFonts w:hint="eastAsia" w:ascii="方正黑体_GBK" w:hAnsi="方正黑体_GBK" w:eastAsia="方正黑体_GBK" w:cs="仿宋_GB2312"/>
          <w:color w:val="000000"/>
          <w:kern w:val="2"/>
          <w:sz w:val="32"/>
          <w:szCs w:val="32"/>
          <w:lang w:val="en-US" w:eastAsia="zh-CN" w:bidi="ar"/>
        </w:rPr>
      </w:pPr>
    </w:p>
    <w:p w14:paraId="5F7BC3FD">
      <w:pPr>
        <w:keepNext w:val="0"/>
        <w:keepLines w:val="0"/>
        <w:widowControl w:val="0"/>
        <w:suppressLineNumbers w:val="0"/>
        <w:spacing w:before="0" w:beforeAutospacing="0" w:after="0" w:afterAutospacing="0"/>
        <w:ind w:left="0" w:right="0"/>
        <w:jc w:val="left"/>
        <w:rPr>
          <w:rFonts w:hint="eastAsia" w:ascii="方正黑体_GBK" w:hAnsi="方正黑体_GBK" w:eastAsia="方正黑体_GBK" w:cs="仿宋_GB2312"/>
          <w:color w:val="000000"/>
          <w:kern w:val="2"/>
          <w:sz w:val="32"/>
          <w:szCs w:val="32"/>
          <w:lang w:val="en-US" w:eastAsia="zh-CN" w:bidi="ar"/>
        </w:rPr>
      </w:pPr>
    </w:p>
    <w:p w14:paraId="63FF942D">
      <w:pPr>
        <w:keepNext w:val="0"/>
        <w:keepLines w:val="0"/>
        <w:widowControl w:val="0"/>
        <w:suppressLineNumbers w:val="0"/>
        <w:spacing w:before="0" w:beforeAutospacing="0" w:after="0" w:afterAutospacing="0"/>
        <w:ind w:left="0" w:right="0"/>
        <w:jc w:val="left"/>
        <w:rPr>
          <w:rFonts w:hint="eastAsia" w:ascii="方正黑体_GBK" w:hAnsi="方正黑体_GBK" w:eastAsia="方正黑体_GBK" w:cs="仿宋_GB2312"/>
          <w:color w:val="000000"/>
          <w:kern w:val="2"/>
          <w:sz w:val="32"/>
          <w:szCs w:val="32"/>
          <w:lang w:val="en-US" w:eastAsia="zh-CN" w:bidi="ar"/>
        </w:rPr>
      </w:pPr>
    </w:p>
    <w:p w14:paraId="5CEE785B">
      <w:pPr>
        <w:keepNext w:val="0"/>
        <w:keepLines w:val="0"/>
        <w:widowControl w:val="0"/>
        <w:suppressLineNumbers w:val="0"/>
        <w:spacing w:before="0" w:beforeAutospacing="0" w:after="0" w:afterAutospacing="0"/>
        <w:ind w:left="0" w:right="0"/>
        <w:jc w:val="left"/>
        <w:rPr>
          <w:rFonts w:hint="eastAsia" w:ascii="方正黑体_GBK" w:hAnsi="方正黑体_GBK" w:eastAsia="方正黑体_GBK" w:cs="仿宋_GB2312"/>
          <w:color w:val="000000"/>
          <w:kern w:val="2"/>
          <w:sz w:val="32"/>
          <w:szCs w:val="32"/>
          <w:lang w:val="en-US" w:eastAsia="zh-CN" w:bidi="ar"/>
        </w:rPr>
      </w:pPr>
    </w:p>
    <w:p w14:paraId="1641E8AF">
      <w:pPr>
        <w:keepNext w:val="0"/>
        <w:keepLines w:val="0"/>
        <w:widowControl w:val="0"/>
        <w:suppressLineNumbers w:val="0"/>
        <w:spacing w:before="0" w:beforeAutospacing="0" w:after="0" w:afterAutospacing="0"/>
        <w:ind w:left="0" w:right="0"/>
        <w:jc w:val="left"/>
        <w:rPr>
          <w:rFonts w:hint="eastAsia" w:ascii="方正黑体_GBK" w:hAnsi="方正黑体_GBK" w:eastAsia="方正黑体_GBK" w:cs="仿宋_GB2312"/>
          <w:color w:val="000000"/>
          <w:kern w:val="2"/>
          <w:sz w:val="32"/>
          <w:szCs w:val="32"/>
          <w:lang w:val="en-US" w:eastAsia="zh-CN" w:bidi="ar"/>
        </w:rPr>
      </w:pPr>
    </w:p>
    <w:p w14:paraId="47130CC9">
      <w:pPr>
        <w:keepNext w:val="0"/>
        <w:keepLines w:val="0"/>
        <w:widowControl w:val="0"/>
        <w:suppressLineNumbers w:val="0"/>
        <w:spacing w:before="0" w:beforeAutospacing="0" w:after="0" w:afterAutospacing="0"/>
        <w:ind w:left="0" w:right="0"/>
        <w:jc w:val="left"/>
        <w:rPr>
          <w:rFonts w:hint="eastAsia" w:ascii="方正黑体_GBK" w:hAnsi="方正黑体_GBK" w:eastAsia="方正黑体_GBK" w:cs="仿宋_GB2312"/>
          <w:color w:val="000000"/>
          <w:kern w:val="2"/>
          <w:sz w:val="32"/>
          <w:szCs w:val="32"/>
          <w:lang w:val="en-US" w:eastAsia="zh-CN" w:bidi="ar"/>
        </w:rPr>
      </w:pPr>
    </w:p>
    <w:p w14:paraId="30A0DBB9">
      <w:pPr>
        <w:keepNext w:val="0"/>
        <w:keepLines w:val="0"/>
        <w:widowControl w:val="0"/>
        <w:suppressLineNumbers w:val="0"/>
        <w:spacing w:before="0" w:beforeAutospacing="0" w:after="0" w:afterAutospacing="0"/>
        <w:ind w:left="0" w:right="0"/>
        <w:jc w:val="left"/>
        <w:rPr>
          <w:rFonts w:hint="eastAsia" w:ascii="方正黑体_GBK" w:hAnsi="方正黑体_GBK" w:eastAsia="方正黑体_GBK" w:cs="仿宋_GB2312"/>
          <w:color w:val="000000"/>
          <w:kern w:val="2"/>
          <w:sz w:val="32"/>
          <w:szCs w:val="32"/>
          <w:lang w:val="en-US" w:eastAsia="zh-CN" w:bidi="ar"/>
        </w:rPr>
      </w:pPr>
    </w:p>
    <w:p w14:paraId="538D8214">
      <w:pPr>
        <w:keepNext w:val="0"/>
        <w:keepLines w:val="0"/>
        <w:widowControl w:val="0"/>
        <w:suppressLineNumbers w:val="0"/>
        <w:spacing w:before="0" w:beforeAutospacing="0" w:after="0" w:afterAutospacing="0"/>
        <w:ind w:left="0" w:right="0"/>
        <w:jc w:val="left"/>
        <w:rPr>
          <w:rFonts w:hint="eastAsia" w:ascii="方正黑体_GBK" w:hAnsi="方正黑体_GBK" w:eastAsia="方正黑体_GBK" w:cs="仿宋_GB2312"/>
          <w:color w:val="000000"/>
          <w:szCs w:val="32"/>
          <w:lang w:val="en-US"/>
        </w:rPr>
      </w:pPr>
      <w:r>
        <w:rPr>
          <w:rFonts w:hint="eastAsia" w:ascii="方正黑体_GBK" w:hAnsi="方正黑体_GBK" w:eastAsia="方正黑体_GBK" w:cs="仿宋_GB2312"/>
          <w:color w:val="000000"/>
          <w:kern w:val="2"/>
          <w:sz w:val="32"/>
          <w:szCs w:val="32"/>
          <w:lang w:val="en-US" w:eastAsia="zh-CN" w:bidi="ar"/>
        </w:rPr>
        <w:t>附件2</w:t>
      </w:r>
    </w:p>
    <w:p w14:paraId="7EE46F08">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color w:val="000000"/>
          <w:sz w:val="44"/>
          <w:szCs w:val="44"/>
          <w:lang w:val="en-US"/>
        </w:rPr>
      </w:pPr>
      <w:r>
        <w:rPr>
          <w:rFonts w:hint="eastAsia" w:ascii="方正小标宋简体" w:hAnsi="方正小标宋简体" w:eastAsia="方正小标宋简体" w:cs="方正小标宋简体"/>
          <w:color w:val="000000"/>
          <w:kern w:val="2"/>
          <w:sz w:val="44"/>
          <w:szCs w:val="44"/>
          <w:lang w:val="en-US" w:eastAsia="zh-CN" w:bidi="ar"/>
        </w:rPr>
        <w:t>2025年度创新型产业集群统计报表</w:t>
      </w:r>
    </w:p>
    <w:p w14:paraId="073FF830">
      <w:pPr>
        <w:pStyle w:val="16"/>
        <w:keepNext w:val="0"/>
        <w:keepLines w:val="0"/>
        <w:widowControl w:val="0"/>
        <w:suppressLineNumbers w:val="0"/>
        <w:adjustRightInd w:val="0"/>
        <w:snapToGrid w:val="0"/>
        <w:spacing w:before="0" w:beforeAutospacing="0" w:after="0" w:afterAutospacing="0" w:line="400" w:lineRule="exact"/>
        <w:ind w:left="-90" w:leftChars="-44" w:right="2211"/>
        <w:jc w:val="both"/>
        <w:rPr>
          <w:rFonts w:hint="eastAsia" w:ascii="仿宋_GB2312" w:hAnsi="仿宋_GB2312" w:eastAsia="仿宋_GB2312" w:cs="仿宋_GB2312"/>
          <w:lang w:val="en-US"/>
        </w:rPr>
      </w:pPr>
      <w:r>
        <w:rPr>
          <w:rFonts w:hint="eastAsia" w:ascii="仿宋_GB2312" w:eastAsia="仿宋_GB2312" w:cs="仿宋_GB2312"/>
          <w:bCs/>
          <w:lang w:eastAsia="zh-CN"/>
        </w:rPr>
        <w:t>集群单位名称</w:t>
      </w:r>
      <w:r>
        <w:rPr>
          <w:rFonts w:hint="eastAsia" w:ascii="仿宋_GB2312" w:eastAsia="仿宋_GB2312" w:cs="仿宋_GB2312"/>
          <w:bCs/>
          <w:lang w:val="en-US"/>
        </w:rPr>
        <w:t>(</w:t>
      </w:r>
      <w:r>
        <w:rPr>
          <w:rFonts w:hint="eastAsia" w:ascii="仿宋_GB2312" w:eastAsia="仿宋_GB2312" w:cs="仿宋_GB2312"/>
          <w:bCs/>
          <w:lang w:eastAsia="zh-CN"/>
        </w:rPr>
        <w:t>全称</w:t>
      </w:r>
      <w:r>
        <w:rPr>
          <w:rFonts w:hint="eastAsia" w:ascii="仿宋_GB2312" w:eastAsia="仿宋_GB2312" w:cs="仿宋_GB2312"/>
          <w:bCs/>
          <w:lang w:val="en-US"/>
        </w:rPr>
        <w:t>)</w:t>
      </w:r>
      <w:r>
        <w:rPr>
          <w:rFonts w:hint="eastAsia" w:ascii="仿宋_GB2312" w:eastAsia="仿宋_GB2312" w:cs="仿宋_GB2312"/>
          <w:bCs/>
          <w:lang w:eastAsia="zh-CN"/>
        </w:rPr>
        <w:t>：</w:t>
      </w:r>
    </w:p>
    <w:tbl>
      <w:tblPr>
        <w:tblStyle w:val="19"/>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58"/>
        <w:gridCol w:w="1160"/>
        <w:gridCol w:w="940"/>
      </w:tblGrid>
      <w:tr w14:paraId="630E5E5F">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CF3BB0">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黑体" w:hAnsi="宋体" w:eastAsia="黑体" w:cs="宋体"/>
                <w:bCs/>
                <w:color w:val="auto"/>
                <w:kern w:val="0"/>
                <w:sz w:val="24"/>
                <w:szCs w:val="24"/>
                <w:lang w:val="en-US"/>
              </w:rPr>
            </w:pPr>
            <w:r>
              <w:rPr>
                <w:rFonts w:hint="eastAsia" w:ascii="黑体" w:hAnsi="宋体" w:eastAsia="黑体" w:cs="宋体"/>
                <w:bCs/>
                <w:color w:val="auto"/>
                <w:kern w:val="0"/>
                <w:sz w:val="24"/>
                <w:szCs w:val="24"/>
                <w:lang w:val="en-US" w:eastAsia="zh-CN" w:bidi="ar"/>
              </w:rPr>
              <w:t>指标名称</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1AF3EF89">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黑体" w:hAnsi="宋体" w:eastAsia="黑体" w:cs="宋体"/>
                <w:bCs/>
                <w:color w:val="auto"/>
                <w:kern w:val="0"/>
                <w:sz w:val="24"/>
                <w:szCs w:val="24"/>
                <w:lang w:val="en-US"/>
              </w:rPr>
            </w:pPr>
            <w:r>
              <w:rPr>
                <w:rFonts w:hint="eastAsia" w:ascii="黑体" w:hAnsi="宋体" w:eastAsia="黑体" w:cs="宋体"/>
                <w:bCs/>
                <w:color w:val="auto"/>
                <w:kern w:val="0"/>
                <w:sz w:val="24"/>
                <w:szCs w:val="24"/>
                <w:lang w:val="en-US" w:eastAsia="zh-CN" w:bidi="ar"/>
              </w:rPr>
              <w:t>计量单位</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04FDBDDD">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黑体" w:hAnsi="宋体" w:eastAsia="黑体" w:cs="宋体"/>
                <w:bCs/>
                <w:color w:val="auto"/>
                <w:kern w:val="0"/>
                <w:sz w:val="24"/>
                <w:szCs w:val="24"/>
                <w:lang w:val="en-US"/>
              </w:rPr>
            </w:pPr>
            <w:r>
              <w:rPr>
                <w:rFonts w:hint="eastAsia" w:ascii="黑体" w:hAnsi="宋体" w:eastAsia="黑体" w:cs="宋体"/>
                <w:bCs/>
                <w:color w:val="auto"/>
                <w:kern w:val="0"/>
                <w:sz w:val="24"/>
                <w:szCs w:val="24"/>
                <w:lang w:val="en-US" w:eastAsia="zh-CN" w:bidi="ar"/>
              </w:rPr>
              <w:t>数量</w:t>
            </w:r>
          </w:p>
        </w:tc>
      </w:tr>
      <w:tr w14:paraId="3F30012C">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11F217">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黑体" w:hAnsi="宋体" w:eastAsia="黑体" w:cs="宋体"/>
                <w:bCs/>
                <w:color w:val="auto"/>
                <w:kern w:val="0"/>
                <w:sz w:val="24"/>
                <w:szCs w:val="24"/>
                <w:lang w:val="en-US"/>
              </w:rPr>
            </w:pPr>
            <w:r>
              <w:rPr>
                <w:rFonts w:hint="eastAsia" w:ascii="黑体" w:hAnsi="宋体" w:eastAsia="黑体" w:cs="宋体"/>
                <w:bCs/>
                <w:color w:val="auto"/>
                <w:kern w:val="0"/>
                <w:sz w:val="24"/>
                <w:szCs w:val="24"/>
                <w:lang w:val="en-US" w:eastAsia="zh-CN" w:bidi="ar"/>
              </w:rPr>
              <w:t>一、集群企业数量</w:t>
            </w:r>
          </w:p>
        </w:tc>
        <w:tc>
          <w:tcPr>
            <w:tcW w:w="437" w:type="pct"/>
            <w:tcBorders>
              <w:top w:val="nil"/>
              <w:left w:val="nil"/>
              <w:bottom w:val="single" w:color="auto" w:sz="4" w:space="0"/>
              <w:right w:val="single" w:color="auto" w:sz="4" w:space="0"/>
            </w:tcBorders>
            <w:shd w:val="clear" w:color="auto" w:fill="auto"/>
            <w:noWrap/>
            <w:vAlign w:val="center"/>
          </w:tcPr>
          <w:p w14:paraId="073FBF1E">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bCs/>
                <w:color w:val="auto"/>
                <w:kern w:val="0"/>
                <w:sz w:val="24"/>
                <w:szCs w:val="24"/>
                <w:lang w:val="en-US"/>
              </w:rPr>
            </w:pPr>
            <w:r>
              <w:rPr>
                <w:rFonts w:hint="eastAsia" w:ascii="仿宋_GB2312" w:hAnsi="宋体" w:eastAsia="仿宋_GB2312" w:cs="宋体"/>
                <w:bCs/>
                <w:color w:val="auto"/>
                <w:kern w:val="0"/>
                <w:sz w:val="24"/>
                <w:szCs w:val="24"/>
                <w:lang w:val="en-US" w:eastAsia="zh-CN" w:bidi="ar"/>
              </w:rPr>
              <w:t>-</w:t>
            </w:r>
          </w:p>
        </w:tc>
        <w:tc>
          <w:tcPr>
            <w:tcW w:w="620" w:type="pct"/>
            <w:tcBorders>
              <w:top w:val="nil"/>
              <w:left w:val="nil"/>
              <w:bottom w:val="single" w:color="auto" w:sz="4" w:space="0"/>
              <w:right w:val="single" w:color="auto" w:sz="4" w:space="0"/>
            </w:tcBorders>
            <w:shd w:val="clear" w:color="auto" w:fill="auto"/>
            <w:noWrap/>
            <w:vAlign w:val="center"/>
          </w:tcPr>
          <w:p w14:paraId="7BCF6A69">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宋体" w:hAnsi="Times New Roman" w:eastAsia="宋体" w:cs="宋体"/>
                <w:color w:val="auto"/>
                <w:kern w:val="0"/>
                <w:sz w:val="22"/>
                <w:szCs w:val="20"/>
                <w:lang w:val="en-US"/>
              </w:rPr>
            </w:pPr>
            <w:r>
              <w:rPr>
                <w:rFonts w:hint="eastAsia" w:ascii="宋体" w:hAnsi="宋体" w:eastAsia="仿宋_GB2312" w:cs="宋体"/>
                <w:color w:val="auto"/>
                <w:kern w:val="0"/>
                <w:sz w:val="22"/>
                <w:szCs w:val="20"/>
                <w:lang w:val="en-US" w:eastAsia="zh-CN" w:bidi="ar"/>
              </w:rPr>
              <w:t>　</w:t>
            </w:r>
          </w:p>
        </w:tc>
      </w:tr>
      <w:tr w14:paraId="283204CF">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FE7913">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集群企业总数(附名单)</w:t>
            </w:r>
          </w:p>
        </w:tc>
        <w:tc>
          <w:tcPr>
            <w:tcW w:w="437" w:type="pct"/>
            <w:tcBorders>
              <w:top w:val="nil"/>
              <w:left w:val="nil"/>
              <w:bottom w:val="single" w:color="auto" w:sz="4" w:space="0"/>
              <w:right w:val="single" w:color="auto" w:sz="4" w:space="0"/>
            </w:tcBorders>
            <w:shd w:val="clear" w:color="auto" w:fill="auto"/>
            <w:noWrap/>
            <w:vAlign w:val="center"/>
          </w:tcPr>
          <w:p w14:paraId="445BD7C9">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家</w:t>
            </w:r>
          </w:p>
        </w:tc>
        <w:tc>
          <w:tcPr>
            <w:tcW w:w="620" w:type="pct"/>
            <w:tcBorders>
              <w:top w:val="nil"/>
              <w:left w:val="nil"/>
              <w:bottom w:val="single" w:color="auto" w:sz="4" w:space="0"/>
              <w:right w:val="single" w:color="auto" w:sz="4" w:space="0"/>
            </w:tcBorders>
            <w:shd w:val="clear" w:color="auto" w:fill="auto"/>
            <w:noWrap/>
            <w:vAlign w:val="center"/>
          </w:tcPr>
          <w:p w14:paraId="6EABDC65">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35B99703">
        <w:trPr>
          <w:cantSplit/>
          <w:trHeight w:val="397" w:hRule="atLeast"/>
          <w:jc w:val="center"/>
        </w:trPr>
        <w:tc>
          <w:tcPr>
            <w:tcW w:w="3941" w:type="pct"/>
            <w:tcBorders>
              <w:top w:val="nil"/>
              <w:left w:val="single" w:color="auto" w:sz="4" w:space="0"/>
              <w:bottom w:val="single" w:color="auto" w:sz="4" w:space="0"/>
              <w:right w:val="single" w:color="auto" w:sz="4" w:space="0"/>
            </w:tcBorders>
            <w:shd w:val="clear" w:color="auto" w:fill="auto"/>
            <w:noWrap/>
            <w:vAlign w:val="center"/>
          </w:tcPr>
          <w:p w14:paraId="53F39407">
            <w:pPr>
              <w:keepNext w:val="0"/>
              <w:keepLines w:val="0"/>
              <w:widowControl w:val="0"/>
              <w:suppressLineNumbers w:val="0"/>
              <w:adjustRightInd w:val="0"/>
              <w:snapToGrid w:val="0"/>
              <w:spacing w:before="0" w:beforeAutospacing="0" w:after="0" w:afterAutospacing="0" w:line="300" w:lineRule="exact"/>
              <w:ind w:left="0" w:right="0" w:firstLine="236" w:firstLineChars="10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其中：</w:t>
            </w:r>
            <w:r>
              <w:rPr>
                <w:rFonts w:hint="eastAsia" w:ascii="仿宋_GB2312" w:hAnsi="宋体" w:eastAsia="仿宋_GB2312" w:cs="Calibri"/>
                <w:color w:val="auto"/>
                <w:kern w:val="0"/>
                <w:sz w:val="24"/>
                <w:szCs w:val="24"/>
                <w:lang w:val="en-US" w:eastAsia="zh-CN" w:bidi="ar"/>
              </w:rPr>
              <w:t>规上企业</w:t>
            </w:r>
          </w:p>
        </w:tc>
        <w:tc>
          <w:tcPr>
            <w:tcW w:w="437" w:type="pct"/>
            <w:tcBorders>
              <w:top w:val="nil"/>
              <w:left w:val="nil"/>
              <w:bottom w:val="single" w:color="auto" w:sz="4" w:space="0"/>
              <w:right w:val="single" w:color="auto" w:sz="4" w:space="0"/>
            </w:tcBorders>
            <w:shd w:val="clear" w:color="auto" w:fill="auto"/>
            <w:noWrap/>
            <w:vAlign w:val="center"/>
          </w:tcPr>
          <w:p w14:paraId="797FA098">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家</w:t>
            </w:r>
          </w:p>
        </w:tc>
        <w:tc>
          <w:tcPr>
            <w:tcW w:w="620" w:type="pct"/>
            <w:tcBorders>
              <w:top w:val="nil"/>
              <w:left w:val="nil"/>
              <w:bottom w:val="single" w:color="auto" w:sz="4" w:space="0"/>
              <w:right w:val="single" w:color="auto" w:sz="4" w:space="0"/>
            </w:tcBorders>
            <w:shd w:val="clear" w:color="auto" w:fill="auto"/>
            <w:noWrap/>
            <w:vAlign w:val="center"/>
          </w:tcPr>
          <w:p w14:paraId="62C43F7E">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71E78185">
        <w:trPr>
          <w:cantSplit/>
          <w:trHeight w:val="397" w:hRule="atLeast"/>
          <w:jc w:val="center"/>
        </w:trPr>
        <w:tc>
          <w:tcPr>
            <w:tcW w:w="3941" w:type="pct"/>
            <w:tcBorders>
              <w:top w:val="nil"/>
              <w:left w:val="single" w:color="auto" w:sz="4" w:space="0"/>
              <w:bottom w:val="single" w:color="auto" w:sz="4" w:space="0"/>
              <w:right w:val="single" w:color="auto" w:sz="4" w:space="0"/>
            </w:tcBorders>
            <w:shd w:val="clear" w:color="auto" w:fill="auto"/>
            <w:noWrap/>
            <w:vAlign w:val="center"/>
          </w:tcPr>
          <w:p w14:paraId="5AAD8A8F">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宋体" w:eastAsia="仿宋_GB2312" w:cs="宋体"/>
                <w:color w:val="auto"/>
                <w:kern w:val="0"/>
                <w:sz w:val="24"/>
                <w:szCs w:val="24"/>
                <w:lang w:val="en-US" w:eastAsia="zh-CN" w:bidi="ar"/>
              </w:rPr>
              <w:t xml:space="preserve">　     </w:t>
            </w:r>
            <w:r>
              <w:rPr>
                <w:rFonts w:hint="eastAsia" w:ascii="仿宋_GB2312" w:hAnsi="Times New Roman" w:eastAsia="仿宋_GB2312" w:cs="Calibri"/>
                <w:color w:val="auto"/>
                <w:kern w:val="0"/>
                <w:sz w:val="24"/>
                <w:szCs w:val="24"/>
                <w:lang w:val="en-US" w:eastAsia="zh-CN" w:bidi="ar"/>
              </w:rPr>
              <w:t>高新技术企业</w:t>
            </w:r>
          </w:p>
        </w:tc>
        <w:tc>
          <w:tcPr>
            <w:tcW w:w="437" w:type="pct"/>
            <w:tcBorders>
              <w:top w:val="nil"/>
              <w:left w:val="nil"/>
              <w:bottom w:val="single" w:color="auto" w:sz="4" w:space="0"/>
              <w:right w:val="single" w:color="auto" w:sz="4" w:space="0"/>
            </w:tcBorders>
            <w:shd w:val="clear" w:color="auto" w:fill="auto"/>
            <w:noWrap/>
            <w:vAlign w:val="center"/>
          </w:tcPr>
          <w:p w14:paraId="773ED2BB">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家</w:t>
            </w:r>
          </w:p>
        </w:tc>
        <w:tc>
          <w:tcPr>
            <w:tcW w:w="620" w:type="pct"/>
            <w:tcBorders>
              <w:top w:val="nil"/>
              <w:left w:val="nil"/>
              <w:bottom w:val="single" w:color="auto" w:sz="4" w:space="0"/>
              <w:right w:val="single" w:color="auto" w:sz="4" w:space="0"/>
            </w:tcBorders>
            <w:shd w:val="clear" w:color="auto" w:fill="auto"/>
            <w:noWrap/>
            <w:vAlign w:val="center"/>
          </w:tcPr>
          <w:p w14:paraId="004D5B58">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2CA4A130">
        <w:trPr>
          <w:cantSplit/>
          <w:trHeight w:val="397" w:hRule="atLeast"/>
          <w:jc w:val="center"/>
        </w:trPr>
        <w:tc>
          <w:tcPr>
            <w:tcW w:w="3941" w:type="pct"/>
            <w:tcBorders>
              <w:top w:val="nil"/>
              <w:left w:val="single" w:color="auto" w:sz="4" w:space="0"/>
              <w:bottom w:val="single" w:color="auto" w:sz="4" w:space="0"/>
              <w:right w:val="single" w:color="auto" w:sz="4" w:space="0"/>
            </w:tcBorders>
            <w:shd w:val="clear" w:color="auto" w:fill="auto"/>
            <w:noWrap/>
            <w:vAlign w:val="center"/>
          </w:tcPr>
          <w:p w14:paraId="4E7E0B7D">
            <w:pPr>
              <w:keepNext w:val="0"/>
              <w:keepLines w:val="0"/>
              <w:widowControl w:val="0"/>
              <w:suppressLineNumbers w:val="0"/>
              <w:adjustRightInd w:val="0"/>
              <w:snapToGrid w:val="0"/>
              <w:spacing w:before="0" w:beforeAutospacing="0" w:after="0" w:afterAutospacing="0" w:line="300" w:lineRule="exact"/>
              <w:ind w:left="0" w:right="0" w:firstLine="826" w:firstLineChars="350"/>
              <w:jc w:val="both"/>
              <w:rPr>
                <w:rFonts w:hint="eastAsia" w:ascii="仿宋_GB2312" w:hAnsi="Times New Roman" w:eastAsia="仿宋_GB2312" w:cs="Calibri"/>
                <w:color w:val="auto"/>
                <w:kern w:val="0"/>
                <w:sz w:val="24"/>
                <w:szCs w:val="24"/>
                <w:lang w:val="en-US"/>
              </w:rPr>
            </w:pPr>
            <w:r>
              <w:rPr>
                <w:rFonts w:hint="eastAsia" w:ascii="仿宋_GB2312" w:hAnsi="宋体" w:eastAsia="仿宋_GB2312" w:cs="Calibri"/>
                <w:color w:val="auto"/>
                <w:kern w:val="0"/>
                <w:sz w:val="24"/>
                <w:szCs w:val="24"/>
                <w:lang w:val="en-US" w:eastAsia="zh-CN" w:bidi="ar"/>
              </w:rPr>
              <w:t>科技型中小企业</w:t>
            </w:r>
          </w:p>
        </w:tc>
        <w:tc>
          <w:tcPr>
            <w:tcW w:w="437" w:type="pct"/>
            <w:tcBorders>
              <w:top w:val="nil"/>
              <w:left w:val="nil"/>
              <w:bottom w:val="single" w:color="auto" w:sz="4" w:space="0"/>
              <w:right w:val="single" w:color="auto" w:sz="4" w:space="0"/>
            </w:tcBorders>
            <w:shd w:val="clear" w:color="auto" w:fill="auto"/>
            <w:noWrap/>
            <w:vAlign w:val="center"/>
          </w:tcPr>
          <w:p w14:paraId="14CA3CC0">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家</w:t>
            </w:r>
          </w:p>
        </w:tc>
        <w:tc>
          <w:tcPr>
            <w:tcW w:w="620" w:type="pct"/>
            <w:tcBorders>
              <w:top w:val="nil"/>
              <w:left w:val="nil"/>
              <w:bottom w:val="single" w:color="auto" w:sz="4" w:space="0"/>
              <w:right w:val="single" w:color="auto" w:sz="4" w:space="0"/>
            </w:tcBorders>
            <w:shd w:val="clear" w:color="auto" w:fill="auto"/>
            <w:noWrap/>
            <w:vAlign w:val="center"/>
          </w:tcPr>
          <w:p w14:paraId="38737198">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736270F2">
        <w:trPr>
          <w:cantSplit/>
          <w:trHeight w:val="397" w:hRule="atLeast"/>
          <w:jc w:val="center"/>
        </w:trPr>
        <w:tc>
          <w:tcPr>
            <w:tcW w:w="3941" w:type="pct"/>
            <w:tcBorders>
              <w:top w:val="nil"/>
              <w:left w:val="single" w:color="auto" w:sz="4" w:space="0"/>
              <w:bottom w:val="single" w:color="auto" w:sz="4" w:space="0"/>
              <w:right w:val="single" w:color="auto" w:sz="4" w:space="0"/>
            </w:tcBorders>
            <w:shd w:val="clear" w:color="auto" w:fill="auto"/>
            <w:noWrap/>
            <w:vAlign w:val="center"/>
          </w:tcPr>
          <w:p w14:paraId="39033087">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科创新物种企业</w:t>
            </w:r>
          </w:p>
        </w:tc>
        <w:tc>
          <w:tcPr>
            <w:tcW w:w="437" w:type="pct"/>
            <w:tcBorders>
              <w:top w:val="nil"/>
              <w:left w:val="nil"/>
              <w:bottom w:val="single" w:color="auto" w:sz="4" w:space="0"/>
              <w:right w:val="single" w:color="auto" w:sz="4" w:space="0"/>
            </w:tcBorders>
            <w:shd w:val="clear" w:color="auto" w:fill="auto"/>
            <w:noWrap/>
            <w:vAlign w:val="center"/>
          </w:tcPr>
          <w:p w14:paraId="0C55C8BF">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家</w:t>
            </w:r>
          </w:p>
        </w:tc>
        <w:tc>
          <w:tcPr>
            <w:tcW w:w="620" w:type="pct"/>
            <w:tcBorders>
              <w:top w:val="nil"/>
              <w:left w:val="nil"/>
              <w:bottom w:val="single" w:color="auto" w:sz="4" w:space="0"/>
              <w:right w:val="single" w:color="auto" w:sz="4" w:space="0"/>
            </w:tcBorders>
            <w:shd w:val="clear" w:color="auto" w:fill="auto"/>
            <w:noWrap/>
            <w:vAlign w:val="center"/>
          </w:tcPr>
          <w:p w14:paraId="5B46F859">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1B98010E">
        <w:trPr>
          <w:cantSplit/>
          <w:trHeight w:val="397" w:hRule="atLeast"/>
          <w:jc w:val="center"/>
        </w:trPr>
        <w:tc>
          <w:tcPr>
            <w:tcW w:w="3941" w:type="pct"/>
            <w:tcBorders>
              <w:top w:val="nil"/>
              <w:left w:val="single" w:color="auto" w:sz="4" w:space="0"/>
              <w:bottom w:val="single" w:color="auto" w:sz="4" w:space="0"/>
              <w:right w:val="single" w:color="auto" w:sz="4" w:space="0"/>
            </w:tcBorders>
            <w:shd w:val="clear" w:color="auto" w:fill="auto"/>
            <w:noWrap/>
            <w:vAlign w:val="center"/>
          </w:tcPr>
          <w:p w14:paraId="04BDAD7F">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宋体" w:eastAsia="仿宋_GB2312" w:cs="宋体"/>
                <w:color w:val="auto"/>
                <w:kern w:val="0"/>
                <w:sz w:val="24"/>
                <w:szCs w:val="24"/>
                <w:lang w:val="en-US" w:eastAsia="zh-CN" w:bidi="ar"/>
              </w:rPr>
              <w:t>　</w:t>
            </w:r>
            <w:r>
              <w:rPr>
                <w:rFonts w:hint="eastAsia" w:ascii="仿宋_GB2312" w:hAnsi="Times New Roman" w:eastAsia="仿宋_GB2312" w:cs="Calibri"/>
                <w:color w:val="auto"/>
                <w:kern w:val="0"/>
                <w:sz w:val="24"/>
                <w:szCs w:val="24"/>
                <w:lang w:val="en-US" w:eastAsia="zh-CN" w:bidi="ar"/>
              </w:rPr>
              <w:t>其中：1亿元≤营业收入&lt;10亿元企业</w:t>
            </w:r>
          </w:p>
        </w:tc>
        <w:tc>
          <w:tcPr>
            <w:tcW w:w="437" w:type="pct"/>
            <w:tcBorders>
              <w:top w:val="nil"/>
              <w:left w:val="nil"/>
              <w:bottom w:val="single" w:color="auto" w:sz="4" w:space="0"/>
              <w:right w:val="single" w:color="auto" w:sz="4" w:space="0"/>
            </w:tcBorders>
            <w:shd w:val="clear" w:color="auto" w:fill="auto"/>
            <w:noWrap/>
            <w:vAlign w:val="center"/>
          </w:tcPr>
          <w:p w14:paraId="169D06F8">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家</w:t>
            </w:r>
          </w:p>
        </w:tc>
        <w:tc>
          <w:tcPr>
            <w:tcW w:w="620" w:type="pct"/>
            <w:tcBorders>
              <w:top w:val="nil"/>
              <w:left w:val="nil"/>
              <w:bottom w:val="single" w:color="auto" w:sz="4" w:space="0"/>
              <w:right w:val="single" w:color="auto" w:sz="4" w:space="0"/>
            </w:tcBorders>
            <w:shd w:val="clear" w:color="auto" w:fill="auto"/>
            <w:noWrap/>
            <w:vAlign w:val="center"/>
          </w:tcPr>
          <w:p w14:paraId="1D0A6EF4">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5DFF0649">
        <w:trPr>
          <w:cantSplit/>
          <w:trHeight w:val="397" w:hRule="atLeast"/>
          <w:jc w:val="center"/>
        </w:trPr>
        <w:tc>
          <w:tcPr>
            <w:tcW w:w="3941" w:type="pct"/>
            <w:tcBorders>
              <w:top w:val="nil"/>
              <w:left w:val="single" w:color="auto" w:sz="4" w:space="0"/>
              <w:bottom w:val="single" w:color="auto" w:sz="4" w:space="0"/>
              <w:right w:val="single" w:color="auto" w:sz="4" w:space="0"/>
            </w:tcBorders>
            <w:shd w:val="clear" w:color="auto" w:fill="auto"/>
            <w:noWrap/>
            <w:vAlign w:val="center"/>
          </w:tcPr>
          <w:p w14:paraId="01415BC5">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 xml:space="preserve">　      </w:t>
            </w:r>
            <w:r>
              <w:rPr>
                <w:rFonts w:hint="eastAsia" w:ascii="仿宋_GB2312" w:hAnsi="宋体" w:eastAsia="仿宋_GB2312" w:cs="Calibri"/>
                <w:color w:val="auto"/>
                <w:kern w:val="0"/>
                <w:sz w:val="24"/>
                <w:szCs w:val="24"/>
                <w:lang w:val="en-US" w:eastAsia="zh-CN" w:bidi="ar"/>
              </w:rPr>
              <w:t>营业收入≥10亿元</w:t>
            </w:r>
          </w:p>
        </w:tc>
        <w:tc>
          <w:tcPr>
            <w:tcW w:w="437" w:type="pct"/>
            <w:tcBorders>
              <w:top w:val="nil"/>
              <w:left w:val="nil"/>
              <w:bottom w:val="single" w:color="auto" w:sz="4" w:space="0"/>
              <w:right w:val="single" w:color="auto" w:sz="4" w:space="0"/>
            </w:tcBorders>
            <w:shd w:val="clear" w:color="auto" w:fill="auto"/>
            <w:noWrap/>
            <w:vAlign w:val="center"/>
          </w:tcPr>
          <w:p w14:paraId="07E84A58">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家</w:t>
            </w:r>
          </w:p>
        </w:tc>
        <w:tc>
          <w:tcPr>
            <w:tcW w:w="620" w:type="pct"/>
            <w:tcBorders>
              <w:top w:val="nil"/>
              <w:left w:val="nil"/>
              <w:bottom w:val="single" w:color="auto" w:sz="4" w:space="0"/>
              <w:right w:val="single" w:color="auto" w:sz="4" w:space="0"/>
            </w:tcBorders>
            <w:shd w:val="clear" w:color="auto" w:fill="auto"/>
            <w:noWrap/>
            <w:vAlign w:val="center"/>
          </w:tcPr>
          <w:p w14:paraId="7EB1AB0F">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70AAD9DC">
        <w:trPr>
          <w:cantSplit/>
          <w:trHeight w:val="397" w:hRule="atLeast"/>
          <w:jc w:val="center"/>
        </w:trPr>
        <w:tc>
          <w:tcPr>
            <w:tcW w:w="3941" w:type="pct"/>
            <w:tcBorders>
              <w:top w:val="nil"/>
              <w:left w:val="single" w:color="auto" w:sz="4" w:space="0"/>
              <w:bottom w:val="single" w:color="auto" w:sz="4" w:space="0"/>
              <w:right w:val="single" w:color="auto" w:sz="4" w:space="0"/>
            </w:tcBorders>
            <w:shd w:val="clear" w:color="auto" w:fill="auto"/>
            <w:noWrap/>
            <w:vAlign w:val="center"/>
          </w:tcPr>
          <w:p w14:paraId="357207D7">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宋体" w:eastAsia="仿宋_GB2312" w:cs="宋体"/>
                <w:color w:val="auto"/>
                <w:kern w:val="0"/>
                <w:sz w:val="24"/>
                <w:szCs w:val="24"/>
                <w:lang w:val="en-US" w:eastAsia="zh-CN" w:bidi="ar"/>
              </w:rPr>
              <w:t>　</w:t>
            </w:r>
            <w:r>
              <w:rPr>
                <w:rFonts w:hint="eastAsia" w:ascii="仿宋_GB2312" w:hAnsi="Times New Roman" w:eastAsia="仿宋_GB2312" w:cs="Calibri"/>
                <w:color w:val="auto"/>
                <w:kern w:val="0"/>
                <w:sz w:val="24"/>
                <w:szCs w:val="24"/>
                <w:lang w:val="en-US" w:eastAsia="zh-CN" w:bidi="ar"/>
              </w:rPr>
              <w:t>其中：境外控股企业</w:t>
            </w:r>
          </w:p>
        </w:tc>
        <w:tc>
          <w:tcPr>
            <w:tcW w:w="437" w:type="pct"/>
            <w:tcBorders>
              <w:top w:val="nil"/>
              <w:left w:val="nil"/>
              <w:bottom w:val="single" w:color="auto" w:sz="4" w:space="0"/>
              <w:right w:val="single" w:color="auto" w:sz="4" w:space="0"/>
            </w:tcBorders>
            <w:shd w:val="clear" w:color="auto" w:fill="auto"/>
            <w:noWrap/>
            <w:vAlign w:val="center"/>
          </w:tcPr>
          <w:p w14:paraId="45AE6772">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家</w:t>
            </w:r>
          </w:p>
        </w:tc>
        <w:tc>
          <w:tcPr>
            <w:tcW w:w="620" w:type="pct"/>
            <w:tcBorders>
              <w:top w:val="nil"/>
              <w:left w:val="nil"/>
              <w:bottom w:val="single" w:color="auto" w:sz="4" w:space="0"/>
              <w:right w:val="single" w:color="auto" w:sz="4" w:space="0"/>
            </w:tcBorders>
            <w:shd w:val="clear" w:color="auto" w:fill="auto"/>
            <w:noWrap/>
            <w:vAlign w:val="center"/>
          </w:tcPr>
          <w:p w14:paraId="15AFE87F">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3BB81906">
        <w:trPr>
          <w:cantSplit/>
          <w:trHeight w:val="397" w:hRule="atLeast"/>
          <w:jc w:val="center"/>
        </w:trPr>
        <w:tc>
          <w:tcPr>
            <w:tcW w:w="3941" w:type="pct"/>
            <w:tcBorders>
              <w:top w:val="nil"/>
              <w:left w:val="single" w:color="auto" w:sz="4" w:space="0"/>
              <w:bottom w:val="single" w:color="auto" w:sz="4" w:space="0"/>
              <w:right w:val="single" w:color="auto" w:sz="4" w:space="0"/>
            </w:tcBorders>
            <w:shd w:val="clear" w:color="auto" w:fill="auto"/>
            <w:noWrap/>
            <w:vAlign w:val="center"/>
          </w:tcPr>
          <w:p w14:paraId="56FDD6B2">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宋体" w:eastAsia="仿宋_GB2312" w:cs="宋体"/>
                <w:color w:val="auto"/>
                <w:kern w:val="0"/>
                <w:sz w:val="24"/>
                <w:szCs w:val="24"/>
                <w:lang w:val="en-US" w:eastAsia="zh-CN" w:bidi="ar"/>
              </w:rPr>
              <w:t>　</w:t>
            </w:r>
            <w:r>
              <w:rPr>
                <w:rFonts w:hint="eastAsia" w:ascii="仿宋_GB2312" w:hAnsi="Times New Roman" w:eastAsia="仿宋_GB2312" w:cs="Calibri"/>
                <w:color w:val="auto"/>
                <w:kern w:val="0"/>
                <w:sz w:val="24"/>
                <w:szCs w:val="24"/>
                <w:lang w:val="en-US" w:eastAsia="zh-CN" w:bidi="ar"/>
              </w:rPr>
              <w:t>其中：拥有科技机构的企业</w:t>
            </w:r>
          </w:p>
        </w:tc>
        <w:tc>
          <w:tcPr>
            <w:tcW w:w="437" w:type="pct"/>
            <w:tcBorders>
              <w:top w:val="nil"/>
              <w:left w:val="nil"/>
              <w:bottom w:val="single" w:color="auto" w:sz="4" w:space="0"/>
              <w:right w:val="single" w:color="auto" w:sz="4" w:space="0"/>
            </w:tcBorders>
            <w:shd w:val="clear" w:color="auto" w:fill="auto"/>
            <w:noWrap/>
            <w:vAlign w:val="center"/>
          </w:tcPr>
          <w:p w14:paraId="1497AFD3">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家</w:t>
            </w:r>
          </w:p>
        </w:tc>
        <w:tc>
          <w:tcPr>
            <w:tcW w:w="620" w:type="pct"/>
            <w:tcBorders>
              <w:top w:val="nil"/>
              <w:left w:val="nil"/>
              <w:bottom w:val="single" w:color="auto" w:sz="4" w:space="0"/>
              <w:right w:val="single" w:color="auto" w:sz="4" w:space="0"/>
            </w:tcBorders>
            <w:shd w:val="clear" w:color="auto" w:fill="auto"/>
            <w:noWrap/>
            <w:vAlign w:val="center"/>
          </w:tcPr>
          <w:p w14:paraId="0F6EE8A7">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75A22F9E">
        <w:trPr>
          <w:cantSplit/>
          <w:trHeight w:val="397" w:hRule="atLeast"/>
          <w:jc w:val="center"/>
        </w:trPr>
        <w:tc>
          <w:tcPr>
            <w:tcW w:w="3941" w:type="pct"/>
            <w:tcBorders>
              <w:top w:val="nil"/>
              <w:left w:val="single" w:color="auto" w:sz="4" w:space="0"/>
              <w:bottom w:val="single" w:color="auto" w:sz="4" w:space="0"/>
              <w:right w:val="single" w:color="auto" w:sz="4" w:space="0"/>
            </w:tcBorders>
            <w:shd w:val="clear" w:color="auto" w:fill="auto"/>
            <w:noWrap/>
            <w:vAlign w:val="center"/>
          </w:tcPr>
          <w:p w14:paraId="21671D4D">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宋体" w:eastAsia="仿宋_GB2312" w:cs="宋体"/>
                <w:color w:val="auto"/>
                <w:kern w:val="0"/>
                <w:sz w:val="24"/>
                <w:szCs w:val="24"/>
                <w:lang w:val="en-US" w:eastAsia="zh-CN" w:bidi="ar"/>
              </w:rPr>
              <w:t>　</w:t>
            </w:r>
            <w:r>
              <w:rPr>
                <w:rFonts w:hint="eastAsia" w:ascii="仿宋_GB2312" w:hAnsi="Times New Roman" w:eastAsia="仿宋_GB2312" w:cs="Calibri"/>
                <w:color w:val="auto"/>
                <w:kern w:val="0"/>
                <w:sz w:val="24"/>
                <w:szCs w:val="24"/>
                <w:lang w:val="en-US" w:eastAsia="zh-CN" w:bidi="ar"/>
              </w:rPr>
              <w:t>其中：上市企业（不含“新三板“挂牌企业）</w:t>
            </w:r>
          </w:p>
        </w:tc>
        <w:tc>
          <w:tcPr>
            <w:tcW w:w="437" w:type="pct"/>
            <w:tcBorders>
              <w:top w:val="nil"/>
              <w:left w:val="nil"/>
              <w:bottom w:val="single" w:color="auto" w:sz="4" w:space="0"/>
              <w:right w:val="single" w:color="auto" w:sz="4" w:space="0"/>
            </w:tcBorders>
            <w:shd w:val="clear" w:color="auto" w:fill="auto"/>
            <w:noWrap/>
            <w:vAlign w:val="center"/>
          </w:tcPr>
          <w:p w14:paraId="0106F0BD">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家</w:t>
            </w:r>
          </w:p>
        </w:tc>
        <w:tc>
          <w:tcPr>
            <w:tcW w:w="620" w:type="pct"/>
            <w:tcBorders>
              <w:top w:val="nil"/>
              <w:left w:val="nil"/>
              <w:bottom w:val="single" w:color="auto" w:sz="4" w:space="0"/>
              <w:right w:val="single" w:color="auto" w:sz="4" w:space="0"/>
            </w:tcBorders>
            <w:shd w:val="clear" w:color="auto" w:fill="auto"/>
            <w:noWrap/>
            <w:vAlign w:val="center"/>
          </w:tcPr>
          <w:p w14:paraId="2CE11D9E">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79D7891F">
        <w:trPr>
          <w:cantSplit/>
          <w:trHeight w:val="397" w:hRule="atLeast"/>
          <w:jc w:val="center"/>
        </w:trPr>
        <w:tc>
          <w:tcPr>
            <w:tcW w:w="3941" w:type="pct"/>
            <w:tcBorders>
              <w:top w:val="nil"/>
              <w:left w:val="single" w:color="auto" w:sz="4" w:space="0"/>
              <w:bottom w:val="single" w:color="auto" w:sz="4" w:space="0"/>
              <w:right w:val="single" w:color="auto" w:sz="4" w:space="0"/>
            </w:tcBorders>
            <w:shd w:val="clear" w:color="auto" w:fill="auto"/>
            <w:noWrap/>
            <w:vAlign w:val="center"/>
          </w:tcPr>
          <w:p w14:paraId="6CC67F42">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宋体" w:eastAsia="仿宋_GB2312" w:cs="Calibri"/>
                <w:color w:val="auto"/>
                <w:kern w:val="0"/>
                <w:sz w:val="24"/>
                <w:szCs w:val="24"/>
                <w:lang w:val="en-US" w:eastAsia="zh-CN" w:bidi="ar"/>
              </w:rPr>
              <w:t xml:space="preserve">        新三板挂牌企业</w:t>
            </w:r>
          </w:p>
        </w:tc>
        <w:tc>
          <w:tcPr>
            <w:tcW w:w="437" w:type="pct"/>
            <w:tcBorders>
              <w:top w:val="nil"/>
              <w:left w:val="nil"/>
              <w:bottom w:val="single" w:color="auto" w:sz="4" w:space="0"/>
              <w:right w:val="single" w:color="auto" w:sz="4" w:space="0"/>
            </w:tcBorders>
            <w:shd w:val="clear" w:color="auto" w:fill="auto"/>
            <w:noWrap/>
            <w:vAlign w:val="center"/>
          </w:tcPr>
          <w:p w14:paraId="71FFA15C">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家</w:t>
            </w:r>
          </w:p>
        </w:tc>
        <w:tc>
          <w:tcPr>
            <w:tcW w:w="620" w:type="pct"/>
            <w:tcBorders>
              <w:top w:val="nil"/>
              <w:left w:val="nil"/>
              <w:bottom w:val="single" w:color="auto" w:sz="4" w:space="0"/>
              <w:right w:val="single" w:color="auto" w:sz="4" w:space="0"/>
            </w:tcBorders>
            <w:shd w:val="clear" w:color="auto" w:fill="auto"/>
            <w:noWrap/>
            <w:vAlign w:val="center"/>
          </w:tcPr>
          <w:p w14:paraId="15045A1E">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348F6594">
        <w:trPr>
          <w:cantSplit/>
          <w:trHeight w:val="397" w:hRule="atLeast"/>
          <w:jc w:val="center"/>
        </w:trPr>
        <w:tc>
          <w:tcPr>
            <w:tcW w:w="3941" w:type="pct"/>
            <w:tcBorders>
              <w:top w:val="nil"/>
              <w:left w:val="single" w:color="auto" w:sz="4" w:space="0"/>
              <w:bottom w:val="single" w:color="auto" w:sz="4" w:space="0"/>
              <w:right w:val="single" w:color="auto" w:sz="4" w:space="0"/>
            </w:tcBorders>
            <w:shd w:val="clear" w:color="auto" w:fill="auto"/>
            <w:noWrap/>
            <w:vAlign w:val="center"/>
          </w:tcPr>
          <w:p w14:paraId="2D8DD559">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黑体" w:hAnsi="宋体" w:eastAsia="黑体" w:cs="宋体"/>
                <w:bCs/>
                <w:color w:val="auto"/>
                <w:kern w:val="0"/>
                <w:sz w:val="24"/>
                <w:szCs w:val="24"/>
                <w:lang w:val="en-US"/>
              </w:rPr>
            </w:pPr>
            <w:r>
              <w:rPr>
                <w:rFonts w:hint="eastAsia" w:ascii="黑体" w:hAnsi="宋体" w:eastAsia="黑体" w:cs="宋体"/>
                <w:bCs/>
                <w:color w:val="auto"/>
                <w:kern w:val="0"/>
                <w:sz w:val="24"/>
                <w:szCs w:val="24"/>
                <w:lang w:val="en-US" w:eastAsia="zh-CN" w:bidi="ar"/>
              </w:rPr>
              <w:t>二、集群人员</w:t>
            </w:r>
          </w:p>
        </w:tc>
        <w:tc>
          <w:tcPr>
            <w:tcW w:w="437" w:type="pct"/>
            <w:tcBorders>
              <w:top w:val="nil"/>
              <w:left w:val="nil"/>
              <w:bottom w:val="single" w:color="auto" w:sz="4" w:space="0"/>
              <w:right w:val="single" w:color="auto" w:sz="4" w:space="0"/>
            </w:tcBorders>
            <w:shd w:val="clear" w:color="auto" w:fill="auto"/>
            <w:noWrap/>
            <w:vAlign w:val="center"/>
          </w:tcPr>
          <w:p w14:paraId="412939F0">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w:t>
            </w:r>
          </w:p>
        </w:tc>
        <w:tc>
          <w:tcPr>
            <w:tcW w:w="620" w:type="pct"/>
            <w:tcBorders>
              <w:top w:val="nil"/>
              <w:left w:val="nil"/>
              <w:bottom w:val="single" w:color="auto" w:sz="4" w:space="0"/>
              <w:right w:val="single" w:color="auto" w:sz="4" w:space="0"/>
            </w:tcBorders>
            <w:shd w:val="clear" w:color="auto" w:fill="auto"/>
            <w:noWrap/>
            <w:vAlign w:val="center"/>
          </w:tcPr>
          <w:p w14:paraId="148027EE">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6D0EEBFE">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3D1DDD">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集群总人数</w:t>
            </w:r>
          </w:p>
        </w:tc>
        <w:tc>
          <w:tcPr>
            <w:tcW w:w="437" w:type="pct"/>
            <w:tcBorders>
              <w:top w:val="nil"/>
              <w:left w:val="nil"/>
              <w:bottom w:val="single" w:color="auto" w:sz="4" w:space="0"/>
              <w:right w:val="single" w:color="auto" w:sz="4" w:space="0"/>
            </w:tcBorders>
            <w:shd w:val="clear" w:color="auto" w:fill="auto"/>
            <w:noWrap/>
            <w:vAlign w:val="center"/>
          </w:tcPr>
          <w:p w14:paraId="5285690B">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人</w:t>
            </w:r>
          </w:p>
        </w:tc>
        <w:tc>
          <w:tcPr>
            <w:tcW w:w="620" w:type="pct"/>
            <w:tcBorders>
              <w:top w:val="nil"/>
              <w:left w:val="nil"/>
              <w:bottom w:val="single" w:color="auto" w:sz="4" w:space="0"/>
              <w:right w:val="single" w:color="auto" w:sz="4" w:space="0"/>
            </w:tcBorders>
            <w:shd w:val="clear" w:color="auto" w:fill="auto"/>
            <w:noWrap/>
            <w:vAlign w:val="center"/>
          </w:tcPr>
          <w:p w14:paraId="6133D120">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740BA271">
        <w:trPr>
          <w:cantSplit/>
          <w:trHeight w:val="397" w:hRule="atLeast"/>
          <w:jc w:val="center"/>
        </w:trPr>
        <w:tc>
          <w:tcPr>
            <w:tcW w:w="3941" w:type="pct"/>
            <w:tcBorders>
              <w:top w:val="nil"/>
              <w:left w:val="single" w:color="auto" w:sz="4" w:space="0"/>
              <w:bottom w:val="single" w:color="auto" w:sz="4" w:space="0"/>
              <w:right w:val="single" w:color="auto" w:sz="4" w:space="0"/>
            </w:tcBorders>
            <w:shd w:val="clear" w:color="auto" w:fill="auto"/>
            <w:noWrap/>
            <w:vAlign w:val="center"/>
          </w:tcPr>
          <w:p w14:paraId="0116B0CF">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其中：本科及以上</w:t>
            </w:r>
          </w:p>
        </w:tc>
        <w:tc>
          <w:tcPr>
            <w:tcW w:w="437" w:type="pct"/>
            <w:tcBorders>
              <w:top w:val="nil"/>
              <w:left w:val="nil"/>
              <w:bottom w:val="single" w:color="auto" w:sz="4" w:space="0"/>
              <w:right w:val="single" w:color="auto" w:sz="4" w:space="0"/>
            </w:tcBorders>
            <w:shd w:val="clear" w:color="auto" w:fill="auto"/>
            <w:noWrap/>
            <w:vAlign w:val="center"/>
          </w:tcPr>
          <w:p w14:paraId="330418AE">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人</w:t>
            </w:r>
          </w:p>
        </w:tc>
        <w:tc>
          <w:tcPr>
            <w:tcW w:w="620" w:type="pct"/>
            <w:tcBorders>
              <w:top w:val="nil"/>
              <w:left w:val="nil"/>
              <w:bottom w:val="single" w:color="auto" w:sz="4" w:space="0"/>
              <w:right w:val="single" w:color="auto" w:sz="4" w:space="0"/>
            </w:tcBorders>
            <w:shd w:val="clear" w:color="auto" w:fill="auto"/>
            <w:noWrap/>
            <w:vAlign w:val="center"/>
          </w:tcPr>
          <w:p w14:paraId="07F373CC">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47605691">
        <w:trPr>
          <w:cantSplit/>
          <w:trHeight w:val="397" w:hRule="atLeast"/>
          <w:jc w:val="center"/>
        </w:trPr>
        <w:tc>
          <w:tcPr>
            <w:tcW w:w="3941" w:type="pct"/>
            <w:tcBorders>
              <w:top w:val="nil"/>
              <w:left w:val="single" w:color="auto" w:sz="4" w:space="0"/>
              <w:bottom w:val="single" w:color="auto" w:sz="4" w:space="0"/>
              <w:right w:val="single" w:color="auto" w:sz="4" w:space="0"/>
            </w:tcBorders>
            <w:shd w:val="clear" w:color="auto" w:fill="auto"/>
            <w:noWrap/>
            <w:vAlign w:val="center"/>
          </w:tcPr>
          <w:p w14:paraId="5E68A275">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宋体" w:eastAsia="仿宋_GB2312" w:cs="宋体"/>
                <w:color w:val="auto"/>
                <w:kern w:val="0"/>
                <w:sz w:val="24"/>
                <w:szCs w:val="24"/>
                <w:lang w:val="en-US" w:eastAsia="zh-CN" w:bidi="ar"/>
              </w:rPr>
              <w:t>　</w:t>
            </w:r>
            <w:r>
              <w:rPr>
                <w:rFonts w:hint="eastAsia" w:ascii="仿宋_GB2312" w:hAnsi="宋体" w:eastAsia="仿宋_GB2312" w:cs="Calibri"/>
                <w:color w:val="auto"/>
                <w:kern w:val="0"/>
                <w:sz w:val="24"/>
                <w:szCs w:val="24"/>
                <w:lang w:val="en-US" w:eastAsia="zh-CN" w:bidi="ar"/>
              </w:rPr>
              <w:t xml:space="preserve">      硕士</w:t>
            </w:r>
          </w:p>
        </w:tc>
        <w:tc>
          <w:tcPr>
            <w:tcW w:w="437" w:type="pct"/>
            <w:tcBorders>
              <w:top w:val="nil"/>
              <w:left w:val="nil"/>
              <w:bottom w:val="single" w:color="auto" w:sz="4" w:space="0"/>
              <w:right w:val="single" w:color="auto" w:sz="4" w:space="0"/>
            </w:tcBorders>
            <w:shd w:val="clear" w:color="auto" w:fill="auto"/>
            <w:noWrap/>
            <w:vAlign w:val="center"/>
          </w:tcPr>
          <w:p w14:paraId="6CE64C8B">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人</w:t>
            </w:r>
          </w:p>
        </w:tc>
        <w:tc>
          <w:tcPr>
            <w:tcW w:w="620" w:type="pct"/>
            <w:tcBorders>
              <w:top w:val="nil"/>
              <w:left w:val="nil"/>
              <w:bottom w:val="single" w:color="auto" w:sz="4" w:space="0"/>
              <w:right w:val="single" w:color="auto" w:sz="4" w:space="0"/>
            </w:tcBorders>
            <w:shd w:val="clear" w:color="auto" w:fill="auto"/>
            <w:noWrap/>
            <w:vAlign w:val="center"/>
          </w:tcPr>
          <w:p w14:paraId="6323F5F2">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5B0FB1EE">
        <w:trPr>
          <w:cantSplit/>
          <w:trHeight w:val="397" w:hRule="atLeast"/>
          <w:jc w:val="center"/>
        </w:trPr>
        <w:tc>
          <w:tcPr>
            <w:tcW w:w="3941" w:type="pct"/>
            <w:tcBorders>
              <w:top w:val="nil"/>
              <w:left w:val="single" w:color="auto" w:sz="4" w:space="0"/>
              <w:bottom w:val="single" w:color="auto" w:sz="4" w:space="0"/>
              <w:right w:val="single" w:color="auto" w:sz="4" w:space="0"/>
            </w:tcBorders>
            <w:shd w:val="clear" w:color="auto" w:fill="auto"/>
            <w:noWrap/>
            <w:vAlign w:val="center"/>
          </w:tcPr>
          <w:p w14:paraId="5C8B70DF">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 xml:space="preserve">　      </w:t>
            </w:r>
            <w:r>
              <w:rPr>
                <w:rFonts w:hint="eastAsia" w:ascii="仿宋_GB2312" w:hAnsi="宋体" w:eastAsia="仿宋_GB2312" w:cs="Calibri"/>
                <w:color w:val="auto"/>
                <w:kern w:val="0"/>
                <w:sz w:val="24"/>
                <w:szCs w:val="24"/>
                <w:lang w:val="en-US" w:eastAsia="zh-CN" w:bidi="ar"/>
              </w:rPr>
              <w:t>博士</w:t>
            </w:r>
          </w:p>
        </w:tc>
        <w:tc>
          <w:tcPr>
            <w:tcW w:w="437" w:type="pct"/>
            <w:tcBorders>
              <w:top w:val="nil"/>
              <w:left w:val="nil"/>
              <w:bottom w:val="single" w:color="auto" w:sz="4" w:space="0"/>
              <w:right w:val="single" w:color="auto" w:sz="4" w:space="0"/>
            </w:tcBorders>
            <w:shd w:val="clear" w:color="auto" w:fill="auto"/>
            <w:noWrap/>
            <w:vAlign w:val="center"/>
          </w:tcPr>
          <w:p w14:paraId="7931F86C">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人</w:t>
            </w:r>
          </w:p>
        </w:tc>
        <w:tc>
          <w:tcPr>
            <w:tcW w:w="620" w:type="pct"/>
            <w:tcBorders>
              <w:top w:val="nil"/>
              <w:left w:val="nil"/>
              <w:bottom w:val="single" w:color="auto" w:sz="4" w:space="0"/>
              <w:right w:val="single" w:color="auto" w:sz="4" w:space="0"/>
            </w:tcBorders>
            <w:shd w:val="clear" w:color="auto" w:fill="auto"/>
            <w:noWrap/>
            <w:vAlign w:val="center"/>
          </w:tcPr>
          <w:p w14:paraId="0E8F93A3">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5109B2DE">
        <w:trPr>
          <w:cantSplit/>
          <w:trHeight w:val="397" w:hRule="atLeast"/>
          <w:jc w:val="center"/>
        </w:trPr>
        <w:tc>
          <w:tcPr>
            <w:tcW w:w="3941" w:type="pct"/>
            <w:tcBorders>
              <w:top w:val="nil"/>
              <w:left w:val="single" w:color="auto" w:sz="4" w:space="0"/>
              <w:bottom w:val="single" w:color="auto" w:sz="4" w:space="0"/>
              <w:right w:val="single" w:color="auto" w:sz="4" w:space="0"/>
            </w:tcBorders>
            <w:shd w:val="clear" w:color="auto" w:fill="auto"/>
            <w:noWrap/>
            <w:vAlign w:val="center"/>
          </w:tcPr>
          <w:p w14:paraId="78E72793">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宋体" w:eastAsia="仿宋_GB2312" w:cs="宋体"/>
                <w:color w:val="auto"/>
                <w:kern w:val="0"/>
                <w:sz w:val="24"/>
                <w:szCs w:val="24"/>
                <w:lang w:val="en-US" w:eastAsia="zh-CN" w:bidi="ar"/>
              </w:rPr>
              <w:t>　</w:t>
            </w:r>
            <w:r>
              <w:rPr>
                <w:rFonts w:hint="eastAsia" w:ascii="仿宋_GB2312" w:hAnsi="Times New Roman" w:eastAsia="仿宋_GB2312" w:cs="Calibri"/>
                <w:color w:val="auto"/>
                <w:kern w:val="0"/>
                <w:sz w:val="24"/>
                <w:szCs w:val="24"/>
                <w:lang w:val="en-US" w:eastAsia="zh-CN" w:bidi="ar"/>
              </w:rPr>
              <w:t xml:space="preserve">      留学回国人员</w:t>
            </w:r>
          </w:p>
        </w:tc>
        <w:tc>
          <w:tcPr>
            <w:tcW w:w="437" w:type="pct"/>
            <w:tcBorders>
              <w:top w:val="nil"/>
              <w:left w:val="nil"/>
              <w:bottom w:val="single" w:color="auto" w:sz="4" w:space="0"/>
              <w:right w:val="single" w:color="auto" w:sz="4" w:space="0"/>
            </w:tcBorders>
            <w:shd w:val="clear" w:color="auto" w:fill="auto"/>
            <w:noWrap/>
            <w:vAlign w:val="center"/>
          </w:tcPr>
          <w:p w14:paraId="25245A2A">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人</w:t>
            </w:r>
          </w:p>
        </w:tc>
        <w:tc>
          <w:tcPr>
            <w:tcW w:w="620" w:type="pct"/>
            <w:tcBorders>
              <w:top w:val="nil"/>
              <w:left w:val="nil"/>
              <w:bottom w:val="single" w:color="auto" w:sz="4" w:space="0"/>
              <w:right w:val="single" w:color="auto" w:sz="4" w:space="0"/>
            </w:tcBorders>
            <w:shd w:val="clear" w:color="auto" w:fill="auto"/>
            <w:noWrap/>
            <w:vAlign w:val="center"/>
          </w:tcPr>
          <w:p w14:paraId="74A3A0DA">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23EE267E">
        <w:trPr>
          <w:cantSplit/>
          <w:trHeight w:val="397" w:hRule="atLeast"/>
          <w:jc w:val="center"/>
        </w:trPr>
        <w:tc>
          <w:tcPr>
            <w:tcW w:w="3941" w:type="pct"/>
            <w:tcBorders>
              <w:top w:val="nil"/>
              <w:left w:val="single" w:color="auto" w:sz="4" w:space="0"/>
              <w:bottom w:val="single" w:color="auto" w:sz="4" w:space="0"/>
              <w:right w:val="single" w:color="auto" w:sz="4" w:space="0"/>
            </w:tcBorders>
            <w:shd w:val="clear" w:color="auto" w:fill="auto"/>
            <w:noWrap/>
            <w:vAlign w:val="center"/>
          </w:tcPr>
          <w:p w14:paraId="5F1E118B">
            <w:pPr>
              <w:keepNext w:val="0"/>
              <w:keepLines w:val="0"/>
              <w:widowControl w:val="0"/>
              <w:suppressLineNumbers w:val="0"/>
              <w:adjustRightInd w:val="0"/>
              <w:snapToGrid w:val="0"/>
              <w:spacing w:before="0" w:beforeAutospacing="0" w:after="0" w:afterAutospacing="0" w:line="300" w:lineRule="exact"/>
              <w:ind w:left="0" w:right="0" w:firstLine="236" w:firstLineChars="10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其中：集群日常管理机构人员</w:t>
            </w:r>
          </w:p>
        </w:tc>
        <w:tc>
          <w:tcPr>
            <w:tcW w:w="437" w:type="pct"/>
            <w:tcBorders>
              <w:top w:val="nil"/>
              <w:left w:val="nil"/>
              <w:bottom w:val="single" w:color="auto" w:sz="4" w:space="0"/>
              <w:right w:val="single" w:color="auto" w:sz="4" w:space="0"/>
            </w:tcBorders>
            <w:shd w:val="clear" w:color="auto" w:fill="auto"/>
            <w:noWrap/>
            <w:vAlign w:val="center"/>
          </w:tcPr>
          <w:p w14:paraId="234E457A">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人</w:t>
            </w:r>
          </w:p>
        </w:tc>
        <w:tc>
          <w:tcPr>
            <w:tcW w:w="620" w:type="pct"/>
            <w:tcBorders>
              <w:top w:val="nil"/>
              <w:left w:val="nil"/>
              <w:bottom w:val="single" w:color="auto" w:sz="4" w:space="0"/>
              <w:right w:val="single" w:color="auto" w:sz="4" w:space="0"/>
            </w:tcBorders>
            <w:shd w:val="clear" w:color="auto" w:fill="auto"/>
            <w:noWrap/>
            <w:vAlign w:val="center"/>
          </w:tcPr>
          <w:p w14:paraId="616A5791">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4CDF07A4">
        <w:trPr>
          <w:cantSplit/>
          <w:trHeight w:val="397" w:hRule="atLeast"/>
          <w:jc w:val="center"/>
        </w:trPr>
        <w:tc>
          <w:tcPr>
            <w:tcW w:w="3941" w:type="pct"/>
            <w:tcBorders>
              <w:top w:val="nil"/>
              <w:left w:val="single" w:color="auto" w:sz="4" w:space="0"/>
              <w:bottom w:val="single" w:color="auto" w:sz="4" w:space="0"/>
              <w:right w:val="single" w:color="auto" w:sz="4" w:space="0"/>
            </w:tcBorders>
            <w:shd w:val="clear" w:color="auto" w:fill="auto"/>
            <w:noWrap/>
            <w:vAlign w:val="center"/>
          </w:tcPr>
          <w:p w14:paraId="713FD637">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黑体" w:hAnsi="宋体" w:eastAsia="黑体" w:cs="宋体"/>
                <w:bCs/>
                <w:color w:val="auto"/>
                <w:kern w:val="0"/>
                <w:sz w:val="24"/>
                <w:szCs w:val="24"/>
                <w:lang w:val="en-US"/>
              </w:rPr>
            </w:pPr>
            <w:r>
              <w:rPr>
                <w:rFonts w:hint="eastAsia" w:ascii="黑体" w:hAnsi="宋体" w:eastAsia="黑体" w:cs="宋体"/>
                <w:bCs/>
                <w:color w:val="auto"/>
                <w:kern w:val="0"/>
                <w:sz w:val="24"/>
                <w:szCs w:val="24"/>
                <w:lang w:val="en-US" w:eastAsia="zh-CN" w:bidi="ar"/>
              </w:rPr>
              <w:t>三、集群企业情况</w:t>
            </w:r>
          </w:p>
        </w:tc>
        <w:tc>
          <w:tcPr>
            <w:tcW w:w="437" w:type="pct"/>
            <w:tcBorders>
              <w:top w:val="nil"/>
              <w:left w:val="nil"/>
              <w:bottom w:val="single" w:color="auto" w:sz="4" w:space="0"/>
              <w:right w:val="single" w:color="auto" w:sz="4" w:space="0"/>
            </w:tcBorders>
            <w:shd w:val="clear" w:color="auto" w:fill="auto"/>
            <w:noWrap/>
            <w:vAlign w:val="center"/>
          </w:tcPr>
          <w:p w14:paraId="78570CC1">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w:t>
            </w:r>
          </w:p>
        </w:tc>
        <w:tc>
          <w:tcPr>
            <w:tcW w:w="620" w:type="pct"/>
            <w:tcBorders>
              <w:top w:val="nil"/>
              <w:left w:val="nil"/>
              <w:bottom w:val="single" w:color="auto" w:sz="4" w:space="0"/>
              <w:right w:val="single" w:color="auto" w:sz="4" w:space="0"/>
            </w:tcBorders>
            <w:shd w:val="clear" w:color="auto" w:fill="auto"/>
            <w:noWrap/>
            <w:vAlign w:val="center"/>
          </w:tcPr>
          <w:p w14:paraId="28CC72B3">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3665C89C">
        <w:trPr>
          <w:cantSplit/>
          <w:trHeight w:val="397" w:hRule="atLeast"/>
          <w:jc w:val="center"/>
        </w:trPr>
        <w:tc>
          <w:tcPr>
            <w:tcW w:w="3941" w:type="pct"/>
            <w:tcBorders>
              <w:top w:val="nil"/>
              <w:left w:val="single" w:color="auto" w:sz="4" w:space="0"/>
              <w:bottom w:val="single" w:color="auto" w:sz="4" w:space="0"/>
              <w:right w:val="single" w:color="auto" w:sz="4" w:space="0"/>
            </w:tcBorders>
            <w:shd w:val="clear" w:color="auto" w:fill="auto"/>
            <w:noWrap/>
            <w:vAlign w:val="center"/>
          </w:tcPr>
          <w:p w14:paraId="55CED5F1">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楷体_GB2312" w:hAnsi="宋体" w:eastAsia="楷体_GB2312" w:cs="宋体"/>
                <w:bCs/>
                <w:color w:val="auto"/>
                <w:kern w:val="0"/>
                <w:sz w:val="24"/>
                <w:szCs w:val="24"/>
                <w:lang w:val="en-US"/>
              </w:rPr>
            </w:pPr>
            <w:r>
              <w:rPr>
                <w:rFonts w:hint="eastAsia" w:ascii="楷体_GB2312" w:hAnsi="宋体" w:eastAsia="楷体_GB2312" w:cs="宋体"/>
                <w:bCs/>
                <w:color w:val="auto"/>
                <w:kern w:val="0"/>
                <w:sz w:val="24"/>
                <w:szCs w:val="24"/>
                <w:lang w:val="en-US" w:eastAsia="zh-CN" w:bidi="ar"/>
              </w:rPr>
              <w:t>（一）经济概况</w:t>
            </w:r>
          </w:p>
        </w:tc>
        <w:tc>
          <w:tcPr>
            <w:tcW w:w="437" w:type="pct"/>
            <w:tcBorders>
              <w:top w:val="nil"/>
              <w:left w:val="nil"/>
              <w:bottom w:val="single" w:color="auto" w:sz="4" w:space="0"/>
              <w:right w:val="single" w:color="auto" w:sz="4" w:space="0"/>
            </w:tcBorders>
            <w:shd w:val="clear" w:color="auto" w:fill="auto"/>
            <w:noWrap/>
            <w:vAlign w:val="center"/>
          </w:tcPr>
          <w:p w14:paraId="28AFD344">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w:t>
            </w:r>
          </w:p>
        </w:tc>
        <w:tc>
          <w:tcPr>
            <w:tcW w:w="620" w:type="pct"/>
            <w:tcBorders>
              <w:top w:val="nil"/>
              <w:left w:val="nil"/>
              <w:bottom w:val="single" w:color="auto" w:sz="4" w:space="0"/>
              <w:right w:val="single" w:color="auto" w:sz="4" w:space="0"/>
            </w:tcBorders>
            <w:shd w:val="clear" w:color="auto" w:fill="auto"/>
            <w:noWrap/>
            <w:vAlign w:val="center"/>
          </w:tcPr>
          <w:p w14:paraId="54798A38">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03CB8B7D">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604273">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当年工业总产值</w:t>
            </w:r>
          </w:p>
        </w:tc>
        <w:tc>
          <w:tcPr>
            <w:tcW w:w="437" w:type="pct"/>
            <w:tcBorders>
              <w:top w:val="nil"/>
              <w:left w:val="nil"/>
              <w:bottom w:val="single" w:color="auto" w:sz="4" w:space="0"/>
              <w:right w:val="single" w:color="auto" w:sz="4" w:space="0"/>
            </w:tcBorders>
            <w:shd w:val="clear" w:color="auto" w:fill="auto"/>
            <w:noWrap/>
            <w:vAlign w:val="center"/>
          </w:tcPr>
          <w:p w14:paraId="4C934E13">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万元</w:t>
            </w:r>
          </w:p>
        </w:tc>
        <w:tc>
          <w:tcPr>
            <w:tcW w:w="620" w:type="pct"/>
            <w:tcBorders>
              <w:top w:val="nil"/>
              <w:left w:val="nil"/>
              <w:bottom w:val="single" w:color="auto" w:sz="4" w:space="0"/>
              <w:right w:val="single" w:color="auto" w:sz="4" w:space="0"/>
            </w:tcBorders>
            <w:shd w:val="clear" w:color="auto" w:fill="auto"/>
            <w:noWrap/>
            <w:vAlign w:val="center"/>
          </w:tcPr>
          <w:p w14:paraId="7C47A963">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1FA36531">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C53C3D">
            <w:pPr>
              <w:keepNext w:val="0"/>
              <w:keepLines w:val="0"/>
              <w:widowControl w:val="0"/>
              <w:suppressLineNumbers w:val="0"/>
              <w:adjustRightInd w:val="0"/>
              <w:snapToGrid w:val="0"/>
              <w:spacing w:before="0" w:beforeAutospacing="0" w:after="0" w:afterAutospacing="0" w:line="300" w:lineRule="exact"/>
              <w:ind w:left="0" w:right="0" w:firstLine="236" w:firstLineChars="10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其中：规上企业总产值</w:t>
            </w:r>
          </w:p>
        </w:tc>
        <w:tc>
          <w:tcPr>
            <w:tcW w:w="437" w:type="pct"/>
            <w:tcBorders>
              <w:top w:val="nil"/>
              <w:left w:val="nil"/>
              <w:bottom w:val="single" w:color="auto" w:sz="4" w:space="0"/>
              <w:right w:val="single" w:color="auto" w:sz="4" w:space="0"/>
            </w:tcBorders>
            <w:shd w:val="clear" w:color="auto" w:fill="auto"/>
            <w:noWrap/>
            <w:vAlign w:val="center"/>
          </w:tcPr>
          <w:p w14:paraId="616099DF">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万元</w:t>
            </w:r>
          </w:p>
        </w:tc>
        <w:tc>
          <w:tcPr>
            <w:tcW w:w="620" w:type="pct"/>
            <w:tcBorders>
              <w:top w:val="nil"/>
              <w:left w:val="nil"/>
              <w:bottom w:val="single" w:color="auto" w:sz="4" w:space="0"/>
              <w:right w:val="single" w:color="auto" w:sz="4" w:space="0"/>
            </w:tcBorders>
            <w:shd w:val="clear" w:color="auto" w:fill="auto"/>
            <w:noWrap/>
            <w:vAlign w:val="center"/>
          </w:tcPr>
          <w:p w14:paraId="4AA1A44A">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p>
        </w:tc>
      </w:tr>
      <w:tr w14:paraId="2DBE9D0C">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95B261">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当年营业收入</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64BE9D">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万元</w:t>
            </w:r>
          </w:p>
        </w:tc>
        <w:tc>
          <w:tcPr>
            <w:tcW w:w="6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B67DA0">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5D00C54D">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2180D2">
            <w:pPr>
              <w:keepNext w:val="0"/>
              <w:keepLines w:val="0"/>
              <w:widowControl w:val="0"/>
              <w:suppressLineNumbers w:val="0"/>
              <w:adjustRightInd w:val="0"/>
              <w:snapToGrid w:val="0"/>
              <w:spacing w:before="0" w:beforeAutospacing="0" w:after="0" w:afterAutospacing="0" w:line="300" w:lineRule="exact"/>
              <w:ind w:left="0" w:right="0" w:firstLine="236" w:firstLineChars="10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其中：主导产业营业收入</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0CCB81">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万元</w:t>
            </w:r>
          </w:p>
        </w:tc>
        <w:tc>
          <w:tcPr>
            <w:tcW w:w="6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76E6D7">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7ABDDEEC">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9DDD9B">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当年出口总额</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6E59DEB8">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万元</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4DD94E47">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17FB9245">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2E9D62">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当年净利润</w:t>
            </w:r>
          </w:p>
        </w:tc>
        <w:tc>
          <w:tcPr>
            <w:tcW w:w="437" w:type="pct"/>
            <w:tcBorders>
              <w:top w:val="nil"/>
              <w:left w:val="nil"/>
              <w:bottom w:val="single" w:color="auto" w:sz="4" w:space="0"/>
              <w:right w:val="single" w:color="auto" w:sz="4" w:space="0"/>
            </w:tcBorders>
            <w:shd w:val="clear" w:color="auto" w:fill="auto"/>
            <w:noWrap/>
            <w:vAlign w:val="center"/>
          </w:tcPr>
          <w:p w14:paraId="5205EB17">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万元</w:t>
            </w:r>
          </w:p>
        </w:tc>
        <w:tc>
          <w:tcPr>
            <w:tcW w:w="620" w:type="pct"/>
            <w:tcBorders>
              <w:top w:val="nil"/>
              <w:left w:val="nil"/>
              <w:bottom w:val="single" w:color="auto" w:sz="4" w:space="0"/>
              <w:right w:val="single" w:color="auto" w:sz="4" w:space="0"/>
            </w:tcBorders>
            <w:shd w:val="clear" w:color="auto" w:fill="auto"/>
            <w:noWrap/>
            <w:vAlign w:val="center"/>
          </w:tcPr>
          <w:p w14:paraId="6365DC6F">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620264EA">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C0A3FC">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当年实际上缴税费总额</w:t>
            </w:r>
          </w:p>
        </w:tc>
        <w:tc>
          <w:tcPr>
            <w:tcW w:w="437" w:type="pct"/>
            <w:tcBorders>
              <w:top w:val="nil"/>
              <w:left w:val="nil"/>
              <w:bottom w:val="single" w:color="auto" w:sz="4" w:space="0"/>
              <w:right w:val="single" w:color="auto" w:sz="4" w:space="0"/>
            </w:tcBorders>
            <w:shd w:val="clear" w:color="auto" w:fill="auto"/>
            <w:noWrap/>
            <w:vAlign w:val="center"/>
          </w:tcPr>
          <w:p w14:paraId="661723D1">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万元</w:t>
            </w:r>
          </w:p>
        </w:tc>
        <w:tc>
          <w:tcPr>
            <w:tcW w:w="620" w:type="pct"/>
            <w:tcBorders>
              <w:top w:val="nil"/>
              <w:left w:val="nil"/>
              <w:bottom w:val="single" w:color="auto" w:sz="4" w:space="0"/>
              <w:right w:val="single" w:color="auto" w:sz="4" w:space="0"/>
            </w:tcBorders>
            <w:shd w:val="clear" w:color="auto" w:fill="auto"/>
            <w:noWrap/>
            <w:vAlign w:val="center"/>
          </w:tcPr>
          <w:p w14:paraId="4EC9FB41">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2F25F955">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521BFB">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000000"/>
                <w:kern w:val="0"/>
                <w:sz w:val="24"/>
                <w:szCs w:val="24"/>
                <w:lang w:val="en-US"/>
              </w:rPr>
            </w:pPr>
            <w:r>
              <w:rPr>
                <w:rFonts w:hint="eastAsia" w:ascii="仿宋_GB2312" w:hAnsi="宋体" w:eastAsia="仿宋_GB2312" w:cs="宋体"/>
                <w:color w:val="000000"/>
                <w:kern w:val="0"/>
                <w:sz w:val="24"/>
                <w:szCs w:val="24"/>
                <w:lang w:val="en-US" w:eastAsia="zh-CN" w:bidi="ar"/>
              </w:rPr>
              <w:t>当年获得的风险投资项目数</w:t>
            </w:r>
          </w:p>
        </w:tc>
        <w:tc>
          <w:tcPr>
            <w:tcW w:w="437" w:type="pct"/>
            <w:tcBorders>
              <w:top w:val="nil"/>
              <w:left w:val="nil"/>
              <w:bottom w:val="single" w:color="auto" w:sz="4" w:space="0"/>
              <w:right w:val="single" w:color="auto" w:sz="4" w:space="0"/>
            </w:tcBorders>
            <w:shd w:val="clear" w:color="auto" w:fill="auto"/>
            <w:noWrap/>
            <w:vAlign w:val="center"/>
          </w:tcPr>
          <w:p w14:paraId="33E59A20">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000000"/>
                <w:kern w:val="0"/>
                <w:sz w:val="24"/>
                <w:szCs w:val="24"/>
                <w:lang w:val="en-US"/>
              </w:rPr>
            </w:pPr>
            <w:r>
              <w:rPr>
                <w:rFonts w:hint="eastAsia" w:ascii="仿宋_GB2312" w:hAnsi="宋体" w:eastAsia="仿宋_GB2312" w:cs="宋体"/>
                <w:color w:val="000000"/>
                <w:kern w:val="0"/>
                <w:sz w:val="24"/>
                <w:szCs w:val="24"/>
                <w:lang w:val="en-US" w:eastAsia="zh-CN" w:bidi="ar"/>
              </w:rPr>
              <w:t>个</w:t>
            </w:r>
          </w:p>
        </w:tc>
        <w:tc>
          <w:tcPr>
            <w:tcW w:w="620" w:type="pct"/>
            <w:tcBorders>
              <w:top w:val="nil"/>
              <w:left w:val="nil"/>
              <w:bottom w:val="single" w:color="auto" w:sz="4" w:space="0"/>
              <w:right w:val="single" w:color="auto" w:sz="4" w:space="0"/>
            </w:tcBorders>
            <w:shd w:val="clear" w:color="auto" w:fill="auto"/>
            <w:noWrap/>
            <w:vAlign w:val="center"/>
          </w:tcPr>
          <w:p w14:paraId="2CBCA550">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kern w:val="0"/>
                <w:sz w:val="24"/>
                <w:szCs w:val="24"/>
                <w:lang w:val="en-US"/>
              </w:rPr>
            </w:pPr>
          </w:p>
        </w:tc>
      </w:tr>
      <w:tr w14:paraId="2C691034">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4E56EF">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当年获得的风险投资额</w:t>
            </w:r>
          </w:p>
        </w:tc>
        <w:tc>
          <w:tcPr>
            <w:tcW w:w="437" w:type="pct"/>
            <w:tcBorders>
              <w:top w:val="nil"/>
              <w:left w:val="nil"/>
              <w:bottom w:val="single" w:color="auto" w:sz="4" w:space="0"/>
              <w:right w:val="single" w:color="auto" w:sz="4" w:space="0"/>
            </w:tcBorders>
            <w:shd w:val="clear" w:color="auto" w:fill="auto"/>
            <w:noWrap/>
            <w:vAlign w:val="center"/>
          </w:tcPr>
          <w:p w14:paraId="3AAEB893">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万元</w:t>
            </w:r>
          </w:p>
        </w:tc>
        <w:tc>
          <w:tcPr>
            <w:tcW w:w="620" w:type="pct"/>
            <w:tcBorders>
              <w:top w:val="nil"/>
              <w:left w:val="nil"/>
              <w:bottom w:val="single" w:color="auto" w:sz="4" w:space="0"/>
              <w:right w:val="single" w:color="auto" w:sz="4" w:space="0"/>
            </w:tcBorders>
            <w:shd w:val="clear" w:color="auto" w:fill="auto"/>
            <w:noWrap/>
            <w:vAlign w:val="center"/>
          </w:tcPr>
          <w:p w14:paraId="63BC51F9">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44DEB008">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86265C">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当年获得的贷款额</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6D036F">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万元</w:t>
            </w:r>
          </w:p>
        </w:tc>
        <w:tc>
          <w:tcPr>
            <w:tcW w:w="6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AA51DD">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1963DC24">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554D48">
            <w:pPr>
              <w:keepNext w:val="0"/>
              <w:keepLines w:val="0"/>
              <w:widowControl w:val="0"/>
              <w:suppressLineNumbers w:val="0"/>
              <w:adjustRightInd w:val="0"/>
              <w:snapToGrid w:val="0"/>
              <w:spacing w:before="0" w:beforeAutospacing="0" w:after="0" w:afterAutospacing="0" w:line="300" w:lineRule="exact"/>
              <w:ind w:left="914" w:leftChars="100" w:right="-80" w:rightChars="-39" w:hanging="708" w:hangingChars="300"/>
              <w:jc w:val="left"/>
              <w:rPr>
                <w:rFonts w:hint="eastAsia" w:ascii="仿宋_GB2312" w:hAnsi="宋体" w:eastAsia="仿宋_GB2312" w:cs="宋体"/>
                <w:color w:val="000000"/>
                <w:kern w:val="0"/>
                <w:sz w:val="24"/>
                <w:szCs w:val="24"/>
                <w:lang w:val="en-US"/>
              </w:rPr>
            </w:pPr>
            <w:r>
              <w:rPr>
                <w:rFonts w:hint="eastAsia" w:ascii="仿宋_GB2312" w:hAnsi="宋体" w:eastAsia="仿宋_GB2312" w:cs="宋体"/>
                <w:color w:val="000000"/>
                <w:kern w:val="0"/>
                <w:sz w:val="24"/>
                <w:szCs w:val="24"/>
                <w:lang w:val="en-US" w:eastAsia="zh-CN" w:bidi="ar"/>
              </w:rPr>
              <w:t>其中：知识价值信用贷累计发放贷款</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64D63433">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000000"/>
                <w:kern w:val="0"/>
                <w:sz w:val="24"/>
                <w:szCs w:val="24"/>
                <w:lang w:val="en-US"/>
              </w:rPr>
            </w:pPr>
            <w:r>
              <w:rPr>
                <w:rFonts w:hint="eastAsia" w:ascii="仿宋_GB2312" w:hAnsi="宋体" w:eastAsia="仿宋_GB2312" w:cs="宋体"/>
                <w:color w:val="000000"/>
                <w:kern w:val="0"/>
                <w:sz w:val="24"/>
                <w:szCs w:val="24"/>
                <w:lang w:val="en-US" w:eastAsia="zh-CN" w:bidi="ar"/>
              </w:rPr>
              <w:t>万元</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6C707589">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kern w:val="0"/>
                <w:sz w:val="24"/>
                <w:szCs w:val="24"/>
                <w:lang w:val="en-US"/>
              </w:rPr>
            </w:pPr>
          </w:p>
        </w:tc>
      </w:tr>
      <w:tr w14:paraId="326EECB5">
        <w:trPr>
          <w:cantSplit/>
          <w:trHeight w:val="397" w:hRule="atLeast"/>
          <w:jc w:val="center"/>
        </w:trPr>
        <w:tc>
          <w:tcPr>
            <w:tcW w:w="3941" w:type="pct"/>
            <w:tcBorders>
              <w:top w:val="nil"/>
              <w:left w:val="single" w:color="auto" w:sz="4" w:space="0"/>
              <w:bottom w:val="single" w:color="auto" w:sz="4" w:space="0"/>
              <w:right w:val="single" w:color="auto" w:sz="4" w:space="0"/>
            </w:tcBorders>
            <w:shd w:val="clear" w:color="auto" w:fill="auto"/>
            <w:noWrap/>
            <w:vAlign w:val="center"/>
          </w:tcPr>
          <w:p w14:paraId="1BE946BA">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楷体_GB2312" w:hAnsi="宋体" w:eastAsia="楷体_GB2312" w:cs="宋体"/>
                <w:bCs/>
                <w:color w:val="auto"/>
                <w:kern w:val="0"/>
                <w:sz w:val="24"/>
                <w:szCs w:val="24"/>
                <w:lang w:val="en-US"/>
              </w:rPr>
            </w:pPr>
            <w:r>
              <w:rPr>
                <w:rFonts w:hint="eastAsia" w:ascii="楷体_GB2312" w:hAnsi="宋体" w:eastAsia="楷体_GB2312" w:cs="宋体"/>
                <w:bCs/>
                <w:color w:val="auto"/>
                <w:kern w:val="0"/>
                <w:sz w:val="24"/>
                <w:szCs w:val="24"/>
                <w:lang w:val="en-US" w:eastAsia="zh-CN" w:bidi="ar"/>
              </w:rPr>
              <w:t>（二）研究开发活动及相关情况</w:t>
            </w:r>
          </w:p>
        </w:tc>
        <w:tc>
          <w:tcPr>
            <w:tcW w:w="437" w:type="pct"/>
            <w:tcBorders>
              <w:top w:val="nil"/>
              <w:left w:val="nil"/>
              <w:bottom w:val="single" w:color="auto" w:sz="4" w:space="0"/>
              <w:right w:val="single" w:color="auto" w:sz="4" w:space="0"/>
            </w:tcBorders>
            <w:shd w:val="clear" w:color="auto" w:fill="auto"/>
            <w:noWrap/>
            <w:vAlign w:val="center"/>
          </w:tcPr>
          <w:p w14:paraId="42184833">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w:t>
            </w:r>
          </w:p>
        </w:tc>
        <w:tc>
          <w:tcPr>
            <w:tcW w:w="620" w:type="pct"/>
            <w:tcBorders>
              <w:top w:val="nil"/>
              <w:left w:val="nil"/>
              <w:bottom w:val="single" w:color="auto" w:sz="4" w:space="0"/>
              <w:right w:val="single" w:color="auto" w:sz="4" w:space="0"/>
            </w:tcBorders>
            <w:shd w:val="clear" w:color="auto" w:fill="auto"/>
            <w:noWrap/>
            <w:vAlign w:val="center"/>
          </w:tcPr>
          <w:p w14:paraId="6C01B45A">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6A9EFF5F">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7253C2">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当年研究开发人员合计</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0D5CA06D">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人</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615FF785">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7B976D3E">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604774">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当年研究开发费用支出合计</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418E7B59">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万元</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5F2CD6AB">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776AD265">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0CE37C">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当年申请发明专利</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7473071B">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件</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42B35A70">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23EDF13C">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1F9332">
            <w:pPr>
              <w:keepNext w:val="0"/>
              <w:keepLines w:val="0"/>
              <w:widowControl w:val="0"/>
              <w:suppressLineNumbers w:val="0"/>
              <w:adjustRightInd w:val="0"/>
              <w:snapToGrid w:val="0"/>
              <w:spacing w:before="0" w:beforeAutospacing="0" w:after="0" w:afterAutospacing="0" w:line="300" w:lineRule="exact"/>
              <w:ind w:left="0" w:right="0" w:firstLine="236" w:firstLineChars="10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其中：申请国内发明专利</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44E2E1B2">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件</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23FE46A8">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3CB84DA2">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0BC381">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当年申请欧美日专利</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5ADAF8A1">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件</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6FA9F98E">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760E1E36">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F1A3FA">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当年授权发明专利</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032C578E">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件</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44EEF96B">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735B7712">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7637F6">
            <w:pPr>
              <w:keepNext w:val="0"/>
              <w:keepLines w:val="0"/>
              <w:widowControl w:val="0"/>
              <w:suppressLineNumbers w:val="0"/>
              <w:adjustRightInd w:val="0"/>
              <w:snapToGrid w:val="0"/>
              <w:spacing w:before="0" w:beforeAutospacing="0" w:after="0" w:afterAutospacing="0" w:line="300" w:lineRule="exact"/>
              <w:ind w:left="0" w:right="0" w:firstLine="236" w:firstLineChars="10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其中：授权国内发明专利</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5013AB02">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件</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730DC8D4">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25BB52E5">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E95DE3">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当年授权欧美日专利</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11706C25">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件</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24490A97">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6EA9D529">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EA5C4A">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累计拥有有效发明专利</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29F64B7F">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件</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0E6FFF8A">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4A7C099C">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FA11B0">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累计拥有境外授权专利</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0F2A40C7">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件</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3648EEC1">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4FA2D463">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D1E69D">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当年形成国际标准</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0B845429">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项</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0A98EF52">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44D95ADE">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18AF2A">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当年形成国家或行业标准</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511627E7">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项</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63F1D8D6">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7FEEABDF">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9A641F">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当年获得省级及以上科技奖励</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5904937F">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项</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57DA23D6">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492521CF">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DB6289">
            <w:pPr>
              <w:keepNext w:val="0"/>
              <w:keepLines w:val="0"/>
              <w:widowControl w:val="0"/>
              <w:suppressLineNumbers w:val="0"/>
              <w:adjustRightInd w:val="0"/>
              <w:snapToGrid w:val="0"/>
              <w:spacing w:before="0" w:beforeAutospacing="0" w:after="0" w:afterAutospacing="0" w:line="300" w:lineRule="exact"/>
              <w:ind w:left="0" w:right="0" w:firstLine="236" w:firstLineChars="10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其中：国家级科技奖励</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37DC5913">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项</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18521623">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5E92DA1D">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3B702A">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当年认定登记的技术合同项数</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1FEB8B09">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项</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1C96936E">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327A235C">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691DDC">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当年认定登记的技术合同成交金额</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26AA5857">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万元</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6C7F3C04">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617EBAE3">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D1D3B1">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当年中国创新创业大赛参赛企业数</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6C1425AB">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家</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3ABD0EAE">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40DED502">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146EB2">
            <w:pPr>
              <w:keepNext w:val="0"/>
              <w:keepLines w:val="0"/>
              <w:widowControl w:val="0"/>
              <w:suppressLineNumbers w:val="0"/>
              <w:adjustRightInd w:val="0"/>
              <w:snapToGrid w:val="0"/>
              <w:spacing w:before="0" w:beforeAutospacing="0" w:after="0" w:afterAutospacing="0" w:line="300" w:lineRule="exact"/>
              <w:ind w:left="0" w:right="0" w:firstLine="236" w:firstLineChars="10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其中：获省级以上奖励企业数</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0EAC1A7B">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家</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20C49199">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4AD6AA18">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4A7AB1">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当年承担或在研省级及以上科技计划项目数</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2CE9C6B2">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项</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36A55F08">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5758065D">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5CBA85">
            <w:pPr>
              <w:keepNext w:val="0"/>
              <w:keepLines w:val="0"/>
              <w:widowControl w:val="0"/>
              <w:suppressLineNumbers w:val="0"/>
              <w:adjustRightInd w:val="0"/>
              <w:snapToGrid w:val="0"/>
              <w:spacing w:before="0" w:beforeAutospacing="0" w:after="0" w:afterAutospacing="0" w:line="300" w:lineRule="exact"/>
              <w:ind w:left="0" w:right="0" w:firstLine="236" w:firstLineChars="10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其中：国家级科技计划项目数</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34990687">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项</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1042D8ED">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1CDD9F1A">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7EFBB1">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（三）其他</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5A317386">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2DE1E08F">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p>
        </w:tc>
      </w:tr>
      <w:tr w14:paraId="63764590">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2BD1A9">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000000"/>
                <w:kern w:val="0"/>
                <w:sz w:val="24"/>
                <w:szCs w:val="24"/>
                <w:lang w:val="en-US"/>
              </w:rPr>
            </w:pPr>
            <w:r>
              <w:rPr>
                <w:rFonts w:hint="eastAsia" w:ascii="仿宋_GB2312" w:hAnsi="宋体" w:eastAsia="仿宋_GB2312" w:cs="宋体"/>
                <w:color w:val="000000"/>
                <w:kern w:val="0"/>
                <w:sz w:val="24"/>
                <w:szCs w:val="24"/>
                <w:lang w:val="en-US" w:eastAsia="zh-CN" w:bidi="ar"/>
              </w:rPr>
              <w:t>知识价值信用贷服务企业数</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7A444C0D">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000000"/>
                <w:kern w:val="0"/>
                <w:sz w:val="24"/>
                <w:szCs w:val="24"/>
                <w:lang w:val="en-US"/>
              </w:rPr>
            </w:pPr>
            <w:r>
              <w:rPr>
                <w:rFonts w:hint="eastAsia" w:ascii="仿宋_GB2312" w:hAnsi="宋体" w:eastAsia="仿宋_GB2312" w:cs="宋体"/>
                <w:color w:val="000000"/>
                <w:kern w:val="0"/>
                <w:sz w:val="24"/>
                <w:szCs w:val="24"/>
                <w:lang w:val="en-US" w:eastAsia="zh-CN" w:bidi="ar"/>
              </w:rPr>
              <w:t>家</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1B788B68">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kern w:val="0"/>
                <w:sz w:val="24"/>
                <w:szCs w:val="24"/>
                <w:lang w:val="en-US"/>
              </w:rPr>
            </w:pPr>
          </w:p>
        </w:tc>
      </w:tr>
      <w:tr w14:paraId="16916461">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70FA28">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000000"/>
                <w:kern w:val="0"/>
                <w:sz w:val="24"/>
                <w:szCs w:val="24"/>
                <w:lang w:val="en-US"/>
              </w:rPr>
            </w:pPr>
            <w:r>
              <w:rPr>
                <w:rFonts w:hint="eastAsia" w:ascii="仿宋_GB2312" w:hAnsi="宋体" w:eastAsia="仿宋_GB2312" w:cs="宋体"/>
                <w:color w:val="000000"/>
                <w:kern w:val="0"/>
                <w:sz w:val="24"/>
                <w:szCs w:val="24"/>
                <w:lang w:val="en-US" w:eastAsia="zh-CN" w:bidi="ar"/>
              </w:rPr>
              <w:t>集群自有或参与产业基金数</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397B61AE">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000000"/>
                <w:kern w:val="0"/>
                <w:sz w:val="24"/>
                <w:szCs w:val="24"/>
                <w:lang w:val="en-US"/>
              </w:rPr>
            </w:pPr>
            <w:r>
              <w:rPr>
                <w:rFonts w:hint="eastAsia" w:ascii="仿宋_GB2312" w:hAnsi="宋体" w:eastAsia="仿宋_GB2312" w:cs="宋体"/>
                <w:color w:val="000000"/>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399DA68D">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kern w:val="0"/>
                <w:sz w:val="24"/>
                <w:szCs w:val="24"/>
                <w:lang w:val="en-US"/>
              </w:rPr>
            </w:pPr>
          </w:p>
        </w:tc>
      </w:tr>
      <w:tr w14:paraId="185CD656">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BCC3C8">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000000"/>
                <w:kern w:val="0"/>
                <w:sz w:val="24"/>
                <w:szCs w:val="24"/>
                <w:lang w:val="en-US"/>
              </w:rPr>
            </w:pPr>
            <w:r>
              <w:rPr>
                <w:rFonts w:hint="eastAsia" w:ascii="仿宋_GB2312" w:hAnsi="宋体" w:eastAsia="仿宋_GB2312" w:cs="宋体"/>
                <w:color w:val="000000"/>
                <w:kern w:val="0"/>
                <w:sz w:val="24"/>
                <w:szCs w:val="24"/>
                <w:lang w:val="en-US" w:eastAsia="zh-CN" w:bidi="ar"/>
              </w:rPr>
              <w:t>集群自有或参与产业基金总金额</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20F3490E">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000000"/>
                <w:kern w:val="0"/>
                <w:sz w:val="24"/>
                <w:szCs w:val="24"/>
                <w:lang w:val="en-US"/>
              </w:rPr>
            </w:pPr>
            <w:r>
              <w:rPr>
                <w:rFonts w:hint="eastAsia" w:ascii="仿宋_GB2312" w:hAnsi="宋体" w:eastAsia="仿宋_GB2312" w:cs="宋体"/>
                <w:color w:val="000000"/>
                <w:kern w:val="0"/>
                <w:sz w:val="24"/>
                <w:szCs w:val="24"/>
                <w:lang w:val="en-US" w:eastAsia="zh-CN" w:bidi="ar"/>
              </w:rPr>
              <w:t>万元</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51C3863D">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kern w:val="0"/>
                <w:sz w:val="24"/>
                <w:szCs w:val="24"/>
                <w:lang w:val="en-US"/>
              </w:rPr>
            </w:pPr>
          </w:p>
        </w:tc>
      </w:tr>
      <w:tr w14:paraId="3984DA90">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C13433">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000000"/>
                <w:kern w:val="0"/>
                <w:sz w:val="24"/>
                <w:szCs w:val="24"/>
                <w:lang w:val="en-US"/>
              </w:rPr>
            </w:pPr>
            <w:r>
              <w:rPr>
                <w:rFonts w:hint="eastAsia" w:ascii="仿宋_GB2312" w:hAnsi="宋体" w:eastAsia="仿宋_GB2312" w:cs="宋体"/>
                <w:color w:val="000000"/>
                <w:kern w:val="0"/>
                <w:sz w:val="24"/>
                <w:szCs w:val="24"/>
                <w:lang w:val="en-US" w:eastAsia="zh-CN" w:bidi="ar"/>
              </w:rPr>
              <w:t>当年新引进招商落地科创项目数量</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7B0482CA">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000000"/>
                <w:kern w:val="0"/>
                <w:sz w:val="24"/>
                <w:szCs w:val="24"/>
                <w:lang w:val="en-US"/>
              </w:rPr>
            </w:pPr>
            <w:r>
              <w:rPr>
                <w:rFonts w:hint="eastAsia" w:ascii="仿宋_GB2312" w:hAnsi="宋体" w:eastAsia="仿宋_GB2312" w:cs="宋体"/>
                <w:color w:val="000000"/>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0737FEF9">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kern w:val="0"/>
                <w:sz w:val="24"/>
                <w:szCs w:val="24"/>
                <w:lang w:val="en-US"/>
              </w:rPr>
            </w:pPr>
          </w:p>
        </w:tc>
      </w:tr>
      <w:tr w14:paraId="6F0F0D75">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93FA43">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000000"/>
                <w:kern w:val="0"/>
                <w:sz w:val="24"/>
                <w:szCs w:val="24"/>
                <w:lang w:val="en-US"/>
              </w:rPr>
            </w:pPr>
            <w:r>
              <w:rPr>
                <w:rFonts w:hint="eastAsia" w:ascii="仿宋_GB2312" w:hAnsi="宋体" w:eastAsia="仿宋_GB2312" w:cs="宋体"/>
                <w:color w:val="000000"/>
                <w:kern w:val="0"/>
                <w:sz w:val="24"/>
                <w:szCs w:val="24"/>
                <w:lang w:val="en-US" w:eastAsia="zh-CN" w:bidi="ar"/>
              </w:rPr>
              <w:t>当年新引进招商落地科创项目总金额</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048B9995">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000000"/>
                <w:kern w:val="0"/>
                <w:sz w:val="24"/>
                <w:szCs w:val="24"/>
                <w:lang w:val="en-US"/>
              </w:rPr>
            </w:pPr>
            <w:r>
              <w:rPr>
                <w:rFonts w:hint="eastAsia" w:ascii="仿宋_GB2312" w:hAnsi="宋体" w:eastAsia="仿宋_GB2312" w:cs="宋体"/>
                <w:color w:val="000000"/>
                <w:kern w:val="0"/>
                <w:sz w:val="24"/>
                <w:szCs w:val="24"/>
                <w:lang w:val="en-US" w:eastAsia="zh-CN" w:bidi="ar"/>
              </w:rPr>
              <w:t>万元</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5C5C2A23">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kern w:val="0"/>
                <w:sz w:val="24"/>
                <w:szCs w:val="24"/>
                <w:lang w:val="en-US"/>
              </w:rPr>
            </w:pPr>
          </w:p>
        </w:tc>
      </w:tr>
      <w:tr w14:paraId="3AEFF1B0">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98342B">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000000"/>
                <w:kern w:val="0"/>
                <w:sz w:val="24"/>
                <w:szCs w:val="24"/>
                <w:lang w:val="en-US"/>
              </w:rPr>
            </w:pPr>
            <w:r>
              <w:rPr>
                <w:rFonts w:hint="eastAsia" w:ascii="仿宋_GB2312" w:hAnsi="宋体" w:eastAsia="仿宋_GB2312" w:cs="宋体"/>
                <w:color w:val="000000"/>
                <w:kern w:val="0"/>
                <w:sz w:val="24"/>
                <w:szCs w:val="24"/>
                <w:lang w:val="en-US" w:eastAsia="zh-CN" w:bidi="ar"/>
              </w:rPr>
              <w:t>出台的集群专项配套政策文件数</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5443F67D">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000000"/>
                <w:kern w:val="0"/>
                <w:sz w:val="24"/>
                <w:szCs w:val="24"/>
                <w:lang w:val="en-US"/>
              </w:rPr>
            </w:pPr>
            <w:r>
              <w:rPr>
                <w:rFonts w:hint="eastAsia" w:ascii="仿宋_GB2312" w:hAnsi="宋体" w:eastAsia="仿宋_GB2312" w:cs="宋体"/>
                <w:color w:val="000000"/>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66C5EB26">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kern w:val="0"/>
                <w:sz w:val="24"/>
                <w:szCs w:val="24"/>
                <w:lang w:val="en-US"/>
              </w:rPr>
            </w:pPr>
          </w:p>
        </w:tc>
      </w:tr>
      <w:tr w14:paraId="5CB27D14">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59245F">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黑体" w:hAnsi="宋体" w:eastAsia="黑体" w:cs="宋体"/>
                <w:bCs/>
                <w:color w:val="auto"/>
                <w:kern w:val="0"/>
                <w:sz w:val="24"/>
                <w:szCs w:val="24"/>
                <w:lang w:val="en-US"/>
              </w:rPr>
            </w:pPr>
            <w:r>
              <w:rPr>
                <w:rFonts w:hint="eastAsia" w:ascii="黑体" w:hAnsi="宋体" w:eastAsia="黑体" w:cs="宋体"/>
                <w:bCs/>
                <w:color w:val="auto"/>
                <w:kern w:val="0"/>
                <w:sz w:val="24"/>
                <w:szCs w:val="24"/>
                <w:lang w:val="en-US" w:eastAsia="zh-CN" w:bidi="ar"/>
              </w:rPr>
              <w:t>四、集群服务机构情况</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7D2E47B2">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6E252708">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48159C8B">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D49C0F">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楷体_GB2312" w:hAnsi="Times New Roman" w:eastAsia="楷体_GB2312" w:cs="Calibri"/>
                <w:bCs/>
                <w:color w:val="auto"/>
                <w:kern w:val="0"/>
                <w:sz w:val="24"/>
                <w:szCs w:val="24"/>
                <w:lang w:val="en-US"/>
              </w:rPr>
            </w:pPr>
            <w:r>
              <w:rPr>
                <w:rFonts w:hint="eastAsia" w:ascii="楷体_GB2312" w:hAnsi="宋体" w:eastAsia="楷体_GB2312" w:cs="Calibri"/>
                <w:bCs/>
                <w:color w:val="auto"/>
                <w:kern w:val="0"/>
                <w:sz w:val="24"/>
                <w:szCs w:val="24"/>
                <w:lang w:val="en-US" w:eastAsia="zh-CN" w:bidi="ar"/>
              </w:rPr>
              <w:t>（一）创新服务机构</w:t>
            </w:r>
            <w:r>
              <w:rPr>
                <w:rFonts w:hint="eastAsia" w:ascii="楷体_GB2312" w:hAnsi="Times New Roman" w:eastAsia="楷体_GB2312" w:cs="Calibri"/>
                <w:bCs/>
                <w:color w:val="auto"/>
                <w:kern w:val="0"/>
                <w:sz w:val="24"/>
                <w:szCs w:val="24"/>
                <w:lang w:val="en-US" w:eastAsia="zh-CN" w:bidi="ar"/>
              </w:rPr>
              <w:t xml:space="preserve"> (</w:t>
            </w:r>
            <w:r>
              <w:rPr>
                <w:rFonts w:hint="eastAsia" w:ascii="楷体_GB2312" w:hAnsi="宋体" w:eastAsia="楷体_GB2312" w:cs="Calibri"/>
                <w:bCs/>
                <w:color w:val="auto"/>
                <w:kern w:val="0"/>
                <w:sz w:val="24"/>
                <w:szCs w:val="24"/>
                <w:lang w:val="en-US" w:eastAsia="zh-CN" w:bidi="ar"/>
              </w:rPr>
              <w:t>附名单</w:t>
            </w:r>
            <w:r>
              <w:rPr>
                <w:rFonts w:hint="eastAsia" w:ascii="楷体_GB2312" w:hAnsi="Times New Roman" w:eastAsia="楷体_GB2312" w:cs="Calibri"/>
                <w:bCs/>
                <w:color w:val="auto"/>
                <w:kern w:val="0"/>
                <w:sz w:val="24"/>
                <w:szCs w:val="24"/>
                <w:lang w:val="en-US" w:eastAsia="zh-CN" w:bidi="ar"/>
              </w:rPr>
              <w:t>)</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5C092AEE">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179E3ED7">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30AD0115">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1E9797">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省级及以上科技企业孵化器</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40BADD96">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73D16D84">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4F4DA5DB">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C6AE81">
            <w:pPr>
              <w:keepNext w:val="0"/>
              <w:keepLines w:val="0"/>
              <w:widowControl w:val="0"/>
              <w:suppressLineNumbers w:val="0"/>
              <w:adjustRightInd w:val="0"/>
              <w:snapToGrid w:val="0"/>
              <w:spacing w:before="0" w:beforeAutospacing="0" w:after="0" w:afterAutospacing="0" w:line="300" w:lineRule="exact"/>
              <w:ind w:left="0" w:right="0" w:firstLine="236" w:firstLineChars="100"/>
              <w:jc w:val="left"/>
              <w:rPr>
                <w:rFonts w:hint="eastAsia" w:ascii="仿宋_GB2312" w:hAnsi="Times New Roman" w:eastAsia="仿宋_GB2312" w:cs="Calibri"/>
                <w:color w:val="auto"/>
                <w:kern w:val="0"/>
                <w:sz w:val="24"/>
                <w:szCs w:val="24"/>
                <w:lang w:val="en-US"/>
              </w:rPr>
            </w:pPr>
            <w:r>
              <w:rPr>
                <w:rFonts w:hint="eastAsia" w:ascii="仿宋_GB2312" w:hAnsi="宋体" w:eastAsia="仿宋_GB2312" w:cs="Calibri"/>
                <w:color w:val="auto"/>
                <w:kern w:val="0"/>
                <w:sz w:val="24"/>
                <w:szCs w:val="24"/>
                <w:lang w:val="en-US" w:eastAsia="zh-CN" w:bidi="ar"/>
              </w:rPr>
              <w:t>其中：国家级科技企业孵化器</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29D78B75">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6386B47B">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7958E75F">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79748C">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省级及以上众创空间</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59F17CCE">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3A1C19BD">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6919B739">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4D113A">
            <w:pPr>
              <w:keepNext w:val="0"/>
              <w:keepLines w:val="0"/>
              <w:widowControl w:val="0"/>
              <w:suppressLineNumbers w:val="0"/>
              <w:adjustRightInd w:val="0"/>
              <w:snapToGrid w:val="0"/>
              <w:spacing w:before="0" w:beforeAutospacing="0" w:after="0" w:afterAutospacing="0" w:line="300" w:lineRule="exact"/>
              <w:ind w:left="0" w:right="0" w:firstLine="236" w:firstLineChars="10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其中：科技部备案的众创空间</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63810CBF">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69A3B739">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6E33D627">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39FB33">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生产力促进中心</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1B5CF05B">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7E64C2FE">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47C4D8F2">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573B59">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宋体" w:eastAsia="仿宋_GB2312" w:cs="Calibri"/>
                <w:color w:val="auto"/>
                <w:kern w:val="0"/>
                <w:sz w:val="24"/>
                <w:szCs w:val="24"/>
                <w:lang w:val="en-US" w:eastAsia="zh-CN" w:bidi="ar"/>
              </w:rPr>
              <w:t>技术转移机构</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3B33E5E4">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47422D85">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6F49FE35">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400D6C">
            <w:pPr>
              <w:keepNext w:val="0"/>
              <w:keepLines w:val="0"/>
              <w:widowControl w:val="0"/>
              <w:suppressLineNumbers w:val="0"/>
              <w:adjustRightInd w:val="0"/>
              <w:snapToGrid w:val="0"/>
              <w:spacing w:before="0" w:beforeAutospacing="0" w:after="0" w:afterAutospacing="0" w:line="300" w:lineRule="exact"/>
              <w:ind w:left="0" w:right="0" w:firstLine="236" w:firstLineChars="100"/>
              <w:jc w:val="left"/>
              <w:rPr>
                <w:rFonts w:hint="eastAsia" w:ascii="仿宋_GB2312" w:hAnsi="Times New Roman" w:eastAsia="仿宋_GB2312" w:cs="Calibri"/>
                <w:color w:val="auto"/>
                <w:kern w:val="0"/>
                <w:sz w:val="24"/>
                <w:szCs w:val="24"/>
                <w:lang w:val="en-US"/>
              </w:rPr>
            </w:pPr>
            <w:r>
              <w:rPr>
                <w:rFonts w:hint="eastAsia" w:ascii="仿宋_GB2312" w:hAnsi="宋体" w:eastAsia="仿宋_GB2312" w:cs="Calibri"/>
                <w:color w:val="auto"/>
                <w:kern w:val="0"/>
                <w:sz w:val="24"/>
                <w:szCs w:val="24"/>
                <w:lang w:val="en-US" w:eastAsia="zh-CN" w:bidi="ar"/>
              </w:rPr>
              <w:t>其中：国家技术转移机构</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1B34D844">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107E44E9">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653B5202">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F700B3">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产品检验检测机构</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0469E4A2">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0D92F8E0">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6A8B30A7">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9CB86A">
            <w:pPr>
              <w:keepNext w:val="0"/>
              <w:keepLines w:val="0"/>
              <w:widowControl w:val="0"/>
              <w:suppressLineNumbers w:val="0"/>
              <w:adjustRightInd w:val="0"/>
              <w:snapToGrid w:val="0"/>
              <w:spacing w:before="0" w:beforeAutospacing="0" w:after="0" w:afterAutospacing="0" w:line="300" w:lineRule="exact"/>
              <w:ind w:left="0" w:right="0" w:firstLine="236" w:firstLineChars="10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其中：具有国家级资质产品检验检测机构</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000EF41A">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251D9A77">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209A7ED1">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E6FB23">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知识产权服务机构</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623A7680">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2B03B34F">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19802CD5">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C4B494">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楷体_GB2312" w:hAnsi="Times New Roman" w:eastAsia="楷体_GB2312" w:cs="Calibri"/>
                <w:bCs/>
                <w:color w:val="auto"/>
                <w:kern w:val="0"/>
                <w:sz w:val="24"/>
                <w:szCs w:val="24"/>
                <w:lang w:val="en-US"/>
              </w:rPr>
            </w:pPr>
            <w:r>
              <w:rPr>
                <w:rFonts w:hint="eastAsia" w:ascii="楷体_GB2312" w:hAnsi="宋体" w:eastAsia="楷体_GB2312" w:cs="Calibri"/>
                <w:bCs/>
                <w:color w:val="auto"/>
                <w:kern w:val="0"/>
                <w:sz w:val="24"/>
                <w:szCs w:val="24"/>
                <w:lang w:val="en-US" w:eastAsia="zh-CN" w:bidi="ar"/>
              </w:rPr>
              <w:t>（二）研发机构(附名单)</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56C1E160">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6E55004D">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4FF1CF14">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3C0A1A">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研究院所</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5EE33737">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72E4AF3E">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76D94E3C">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4CDDAA">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省级及以上重点实验室</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1D5EFC8B">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18E38B51">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5778BD77">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E04CBC">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企业技术中心</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30A43FB7">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589A9421">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00E03F20">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78D018">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新型产业技术研发机构</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428FFE33">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47764EAC">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7083A784">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BEABB7">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博士后科研工作站</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369D32A4">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74F9693F">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32DD157A">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40FD52">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国家工程研究中心</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351B3931">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0E3E2D41">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014185C3">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E6E116">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省级及以上工程技术研究中心</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3C609045">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32531F22">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61444E17">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1F49FA">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国家工程实验室</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16942812">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05015B42">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2F838561">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0A5970">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外资研发机构</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7866F33D">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338E2C8D">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66FE7DAB">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1C01E4">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院士工作站</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58E8F348">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4573A8EA">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3DD2931B">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3B209D">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楷体_GB2312" w:hAnsi="Times New Roman" w:eastAsia="楷体_GB2312" w:cs="Calibri"/>
                <w:bCs/>
                <w:color w:val="auto"/>
                <w:kern w:val="0"/>
                <w:sz w:val="24"/>
                <w:szCs w:val="24"/>
                <w:lang w:val="en-US"/>
              </w:rPr>
            </w:pPr>
            <w:r>
              <w:rPr>
                <w:rFonts w:hint="eastAsia" w:ascii="楷体_GB2312" w:hAnsi="宋体" w:eastAsia="楷体_GB2312" w:cs="Calibri"/>
                <w:bCs/>
                <w:color w:val="auto"/>
                <w:kern w:val="0"/>
                <w:sz w:val="24"/>
                <w:szCs w:val="24"/>
                <w:lang w:val="en-US" w:eastAsia="zh-CN" w:bidi="ar"/>
              </w:rPr>
              <w:t>（三）金融服务机构</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5595F649">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78A8CD7A">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1872A4E3">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FBD092">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创业风险投资机构</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70DC8633">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43249068">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6F2EE566">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93E16E">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担保公司</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1A742BD8">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7C64F763">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2BA3D923">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DC731B">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小额贷款公司</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1C5D1F9F">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52BC61BB">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45A535CC">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0C8E1E">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Times New Roman" w:eastAsia="仿宋_GB2312" w:cs="Calibri"/>
                <w:color w:val="auto"/>
                <w:kern w:val="0"/>
                <w:sz w:val="24"/>
                <w:szCs w:val="24"/>
                <w:lang w:val="en-US"/>
              </w:rPr>
            </w:pPr>
            <w:r>
              <w:rPr>
                <w:rFonts w:hint="eastAsia" w:ascii="仿宋_GB2312" w:hAnsi="Times New Roman" w:eastAsia="仿宋_GB2312" w:cs="Calibri"/>
                <w:color w:val="auto"/>
                <w:kern w:val="0"/>
                <w:sz w:val="24"/>
                <w:szCs w:val="24"/>
                <w:lang w:val="en-US" w:eastAsia="zh-CN" w:bidi="ar"/>
              </w:rPr>
              <w:t>科技金融服务机构</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0716423B">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14849EDF">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r w14:paraId="31A320C5">
        <w:trPr>
          <w:cantSplit/>
          <w:trHeight w:val="397" w:hRule="atLeast"/>
          <w:jc w:val="center"/>
        </w:trPr>
        <w:tc>
          <w:tcPr>
            <w:tcW w:w="39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25E1D0">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黑体" w:hAnsi="宋体" w:eastAsia="黑体" w:cs="宋体"/>
                <w:bCs/>
                <w:color w:val="auto"/>
                <w:kern w:val="0"/>
                <w:sz w:val="24"/>
                <w:szCs w:val="24"/>
                <w:lang w:val="en-US"/>
              </w:rPr>
            </w:pPr>
            <w:r>
              <w:rPr>
                <w:rFonts w:hint="eastAsia" w:ascii="黑体" w:hAnsi="宋体" w:eastAsia="黑体" w:cs="Calibri"/>
                <w:bCs/>
                <w:color w:val="auto"/>
                <w:kern w:val="0"/>
                <w:sz w:val="24"/>
                <w:szCs w:val="24"/>
                <w:lang w:val="en-US" w:eastAsia="zh-CN" w:bidi="ar"/>
              </w:rPr>
              <w:t>五、产业联盟组织</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17498A2A">
            <w:pPr>
              <w:keepNext w:val="0"/>
              <w:keepLines w:val="0"/>
              <w:widowControl w:val="0"/>
              <w:suppressLineNumbers w:val="0"/>
              <w:adjustRightInd w:val="0"/>
              <w:snapToGrid w:val="0"/>
              <w:spacing w:before="0" w:beforeAutospacing="0" w:after="0" w:afterAutospacing="0" w:line="300" w:lineRule="exact"/>
              <w:ind w:left="0" w:right="0"/>
              <w:jc w:val="center"/>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个</w:t>
            </w:r>
          </w:p>
        </w:tc>
        <w:tc>
          <w:tcPr>
            <w:tcW w:w="620" w:type="pct"/>
            <w:tcBorders>
              <w:top w:val="single" w:color="auto" w:sz="4" w:space="0"/>
              <w:left w:val="nil"/>
              <w:bottom w:val="single" w:color="auto" w:sz="4" w:space="0"/>
              <w:right w:val="single" w:color="auto" w:sz="4" w:space="0"/>
            </w:tcBorders>
            <w:shd w:val="clear" w:color="auto" w:fill="auto"/>
            <w:noWrap/>
            <w:vAlign w:val="center"/>
          </w:tcPr>
          <w:p w14:paraId="2BEF2BB4">
            <w:pPr>
              <w:keepNext w:val="0"/>
              <w:keepLines w:val="0"/>
              <w:widowControl w:val="0"/>
              <w:suppressLineNumbers w:val="0"/>
              <w:adjustRightInd w:val="0"/>
              <w:snapToGrid w:val="0"/>
              <w:spacing w:before="0" w:beforeAutospacing="0" w:after="0" w:afterAutospacing="0" w:line="300" w:lineRule="exact"/>
              <w:ind w:left="0" w:right="0"/>
              <w:jc w:val="left"/>
              <w:rPr>
                <w:rFonts w:hint="eastAsia" w:ascii="仿宋_GB2312" w:hAnsi="宋体" w:eastAsia="仿宋_GB2312" w:cs="宋体"/>
                <w:color w:val="auto"/>
                <w:kern w:val="0"/>
                <w:sz w:val="24"/>
                <w:szCs w:val="24"/>
                <w:lang w:val="en-US"/>
              </w:rPr>
            </w:pPr>
            <w:r>
              <w:rPr>
                <w:rFonts w:hint="eastAsia" w:ascii="仿宋_GB2312" w:hAnsi="宋体" w:eastAsia="仿宋_GB2312" w:cs="宋体"/>
                <w:color w:val="auto"/>
                <w:kern w:val="0"/>
                <w:sz w:val="24"/>
                <w:szCs w:val="24"/>
                <w:lang w:val="en-US" w:eastAsia="zh-CN" w:bidi="ar"/>
              </w:rPr>
              <w:t>　</w:t>
            </w:r>
          </w:p>
        </w:tc>
      </w:tr>
    </w:tbl>
    <w:p w14:paraId="66486593">
      <w:pPr>
        <w:pStyle w:val="16"/>
        <w:keepNext w:val="0"/>
        <w:keepLines w:val="0"/>
        <w:widowControl w:val="0"/>
        <w:suppressLineNumbers w:val="0"/>
        <w:adjustRightInd w:val="0"/>
        <w:snapToGrid w:val="0"/>
        <w:spacing w:before="0" w:beforeAutospacing="0" w:after="0" w:afterAutospacing="0" w:line="400" w:lineRule="exact"/>
        <w:ind w:left="-181" w:leftChars="-88" w:right="-510" w:rightChars="-248"/>
        <w:rPr>
          <w:rFonts w:hint="eastAsia" w:ascii="仿宋_GB2312" w:eastAsia="仿宋_GB2312" w:cs="仿宋_GB2312"/>
          <w:lang w:val="en-US"/>
        </w:rPr>
      </w:pPr>
      <w:r>
        <w:rPr>
          <w:rFonts w:hint="eastAsia" w:ascii="仿宋_GB2312" w:eastAsia="仿宋_GB2312" w:cs="仿宋_GB2312"/>
          <w:lang w:eastAsia="zh-CN"/>
        </w:rPr>
        <w:t>集群建设单位名称（盖公章）：</w:t>
      </w:r>
      <w:r>
        <w:rPr>
          <w:rFonts w:hint="eastAsia" w:ascii="仿宋_GB2312" w:eastAsia="仿宋_GB2312" w:cs="仿宋_GB2312"/>
          <w:lang w:val="en-US"/>
        </w:rPr>
        <w:t xml:space="preserve">______  </w:t>
      </w:r>
      <w:r>
        <w:rPr>
          <w:rFonts w:hint="eastAsia" w:ascii="仿宋_GB2312" w:eastAsia="仿宋_GB2312" w:cs="仿宋_GB2312"/>
          <w:lang w:eastAsia="zh-CN"/>
        </w:rPr>
        <w:t>填表人：</w:t>
      </w:r>
      <w:r>
        <w:rPr>
          <w:rFonts w:hint="eastAsia" w:ascii="仿宋_GB2312" w:eastAsia="仿宋_GB2312" w:cs="仿宋_GB2312"/>
          <w:lang w:val="en-US"/>
        </w:rPr>
        <w:t xml:space="preserve">______  </w:t>
      </w:r>
      <w:r>
        <w:rPr>
          <w:rFonts w:hint="eastAsia" w:ascii="仿宋_GB2312" w:eastAsia="仿宋_GB2312" w:cs="仿宋_GB2312"/>
          <w:lang w:eastAsia="zh-CN"/>
        </w:rPr>
        <w:t>电话：</w:t>
      </w:r>
      <w:r>
        <w:rPr>
          <w:rFonts w:hint="eastAsia" w:ascii="仿宋_GB2312" w:eastAsia="仿宋_GB2312" w:cs="仿宋_GB2312"/>
          <w:lang w:val="en-US"/>
        </w:rPr>
        <w:t xml:space="preserve">______  </w:t>
      </w:r>
      <w:r>
        <w:rPr>
          <w:rFonts w:hint="eastAsia" w:ascii="仿宋_GB2312" w:eastAsia="仿宋_GB2312" w:cs="仿宋_GB2312"/>
          <w:lang w:eastAsia="zh-CN"/>
        </w:rPr>
        <w:t>填报日期：</w:t>
      </w:r>
      <w:r>
        <w:rPr>
          <w:rFonts w:hint="eastAsia" w:ascii="仿宋_GB2312" w:eastAsia="仿宋_GB2312" w:cs="仿宋_GB2312"/>
          <w:lang w:val="en-US"/>
        </w:rPr>
        <w:t>______</w:t>
      </w:r>
    </w:p>
    <w:p w14:paraId="4F0E3728">
      <w:pPr>
        <w:keepNext w:val="0"/>
        <w:keepLines w:val="0"/>
        <w:widowControl w:val="0"/>
        <w:suppressLineNumbers w:val="0"/>
        <w:spacing w:before="0" w:beforeAutospacing="0" w:after="0" w:afterAutospacing="0"/>
        <w:ind w:left="0" w:right="0"/>
        <w:jc w:val="both"/>
        <w:rPr>
          <w:lang w:val="en-US"/>
        </w:rPr>
      </w:pPr>
    </w:p>
    <w:p w14:paraId="675430FF">
      <w:pPr>
        <w:keepNext w:val="0"/>
        <w:keepLines w:val="0"/>
        <w:widowControl w:val="0"/>
        <w:suppressLineNumbers w:val="0"/>
        <w:spacing w:before="0" w:beforeAutospacing="0" w:after="0" w:afterAutospacing="0"/>
        <w:ind w:left="0" w:right="0"/>
        <w:jc w:val="both"/>
        <w:rPr>
          <w:lang w:val="en-US"/>
        </w:rPr>
      </w:pPr>
    </w:p>
    <w:p w14:paraId="14E1358A">
      <w:pPr>
        <w:pStyle w:val="16"/>
        <w:keepNext w:val="0"/>
        <w:keepLines w:val="0"/>
        <w:widowControl w:val="0"/>
        <w:suppressLineNumbers w:val="0"/>
        <w:adjustRightInd w:val="0"/>
        <w:snapToGrid w:val="0"/>
        <w:spacing w:before="0" w:beforeAutospacing="0" w:after="0" w:afterAutospacing="0" w:line="520" w:lineRule="exact"/>
        <w:ind w:left="-90" w:leftChars="-44" w:right="0"/>
        <w:jc w:val="both"/>
        <w:rPr>
          <w:lang w:val="en-US"/>
        </w:rPr>
      </w:pPr>
    </w:p>
    <w:p w14:paraId="219DADFB">
      <w:pPr>
        <w:pStyle w:val="16"/>
        <w:keepNext w:val="0"/>
        <w:keepLines w:val="0"/>
        <w:widowControl w:val="0"/>
        <w:suppressLineNumbers w:val="0"/>
        <w:adjustRightInd w:val="0"/>
        <w:snapToGrid w:val="0"/>
        <w:spacing w:before="0" w:beforeAutospacing="0" w:after="0" w:afterAutospacing="0" w:line="600" w:lineRule="exact"/>
        <w:ind w:left="0" w:right="0"/>
        <w:jc w:val="both"/>
        <w:rPr>
          <w:rFonts w:hint="eastAsia" w:ascii="黑体" w:hAnsi="宋体" w:eastAsia="黑体" w:cs="仿宋_GB2312"/>
          <w:sz w:val="32"/>
          <w:szCs w:val="32"/>
          <w:lang w:val="en-US"/>
        </w:rPr>
      </w:pPr>
    </w:p>
    <w:p w14:paraId="2BC5A7A9">
      <w:pPr>
        <w:pStyle w:val="16"/>
        <w:keepNext w:val="0"/>
        <w:keepLines w:val="0"/>
        <w:widowControl w:val="0"/>
        <w:suppressLineNumbers w:val="0"/>
        <w:adjustRightInd w:val="0"/>
        <w:snapToGrid w:val="0"/>
        <w:spacing w:before="0" w:beforeAutospacing="0" w:after="0" w:afterAutospacing="0" w:line="600" w:lineRule="exact"/>
        <w:ind w:left="0" w:right="0"/>
        <w:jc w:val="both"/>
        <w:rPr>
          <w:rFonts w:hint="eastAsia" w:ascii="黑体" w:hAnsi="宋体" w:eastAsia="黑体" w:cs="仿宋_GB2312"/>
          <w:sz w:val="32"/>
          <w:szCs w:val="32"/>
          <w:lang w:val="en-US"/>
        </w:rPr>
      </w:pPr>
    </w:p>
    <w:p w14:paraId="71634A54">
      <w:pPr>
        <w:pStyle w:val="16"/>
        <w:keepNext w:val="0"/>
        <w:keepLines w:val="0"/>
        <w:widowControl w:val="0"/>
        <w:suppressLineNumbers w:val="0"/>
        <w:adjustRightInd w:val="0"/>
        <w:snapToGrid w:val="0"/>
        <w:spacing w:before="0" w:beforeAutospacing="0" w:after="0" w:afterAutospacing="0" w:line="600" w:lineRule="exact"/>
        <w:ind w:left="0" w:right="0"/>
        <w:jc w:val="both"/>
        <w:rPr>
          <w:rFonts w:hint="eastAsia" w:ascii="黑体" w:hAnsi="宋体" w:eastAsia="黑体" w:cs="仿宋_GB2312"/>
          <w:sz w:val="32"/>
          <w:szCs w:val="32"/>
          <w:lang w:val="en-US"/>
        </w:rPr>
      </w:pPr>
    </w:p>
    <w:p w14:paraId="5F98EE39">
      <w:pPr>
        <w:pStyle w:val="16"/>
        <w:keepNext w:val="0"/>
        <w:keepLines w:val="0"/>
        <w:widowControl w:val="0"/>
        <w:suppressLineNumbers w:val="0"/>
        <w:adjustRightInd w:val="0"/>
        <w:snapToGrid w:val="0"/>
        <w:spacing w:before="0" w:beforeAutospacing="0" w:after="0" w:afterAutospacing="0" w:line="600" w:lineRule="exact"/>
        <w:ind w:left="0" w:right="0"/>
        <w:jc w:val="both"/>
        <w:rPr>
          <w:rFonts w:hint="eastAsia" w:ascii="黑体" w:hAnsi="宋体" w:eastAsia="黑体" w:cs="仿宋_GB2312"/>
          <w:sz w:val="32"/>
          <w:szCs w:val="32"/>
          <w:lang w:val="en-US"/>
        </w:rPr>
      </w:pPr>
    </w:p>
    <w:p w14:paraId="6E6AAB95">
      <w:pPr>
        <w:pStyle w:val="16"/>
        <w:keepNext w:val="0"/>
        <w:keepLines w:val="0"/>
        <w:widowControl w:val="0"/>
        <w:suppressLineNumbers w:val="0"/>
        <w:adjustRightInd w:val="0"/>
        <w:snapToGrid w:val="0"/>
        <w:spacing w:before="0" w:beforeAutospacing="0" w:after="0" w:afterAutospacing="0" w:line="600" w:lineRule="exact"/>
        <w:ind w:left="0" w:right="0"/>
        <w:jc w:val="both"/>
        <w:rPr>
          <w:rFonts w:hint="eastAsia" w:ascii="黑体" w:hAnsi="宋体" w:eastAsia="黑体" w:cs="仿宋_GB2312"/>
          <w:sz w:val="32"/>
          <w:szCs w:val="32"/>
          <w:lang w:val="en-US"/>
        </w:rPr>
      </w:pPr>
    </w:p>
    <w:p w14:paraId="0F68B218">
      <w:pPr>
        <w:pStyle w:val="16"/>
        <w:keepNext w:val="0"/>
        <w:keepLines w:val="0"/>
        <w:widowControl w:val="0"/>
        <w:suppressLineNumbers w:val="0"/>
        <w:adjustRightInd w:val="0"/>
        <w:snapToGrid w:val="0"/>
        <w:spacing w:before="0" w:beforeAutospacing="0" w:after="0" w:afterAutospacing="0" w:line="600" w:lineRule="exact"/>
        <w:ind w:left="0" w:right="0"/>
        <w:jc w:val="both"/>
        <w:rPr>
          <w:rFonts w:hint="eastAsia" w:ascii="黑体" w:hAnsi="宋体" w:eastAsia="黑体" w:cs="仿宋_GB2312"/>
          <w:sz w:val="32"/>
          <w:szCs w:val="32"/>
          <w:lang w:val="en-US"/>
        </w:rPr>
      </w:pPr>
    </w:p>
    <w:p w14:paraId="5C2B3813">
      <w:pPr>
        <w:pStyle w:val="16"/>
        <w:keepNext w:val="0"/>
        <w:keepLines w:val="0"/>
        <w:widowControl w:val="0"/>
        <w:suppressLineNumbers w:val="0"/>
        <w:adjustRightInd w:val="0"/>
        <w:snapToGrid w:val="0"/>
        <w:spacing w:before="0" w:beforeAutospacing="0" w:after="0" w:afterAutospacing="0" w:line="600" w:lineRule="exact"/>
        <w:ind w:left="0" w:right="0"/>
        <w:jc w:val="both"/>
        <w:rPr>
          <w:rFonts w:hint="eastAsia" w:ascii="黑体" w:hAnsi="宋体" w:eastAsia="黑体" w:cs="仿宋_GB2312"/>
          <w:sz w:val="32"/>
          <w:szCs w:val="32"/>
          <w:lang w:val="en-US"/>
        </w:rPr>
      </w:pPr>
    </w:p>
    <w:p w14:paraId="54D251BE">
      <w:pPr>
        <w:pStyle w:val="16"/>
        <w:keepNext w:val="0"/>
        <w:keepLines w:val="0"/>
        <w:widowControl w:val="0"/>
        <w:suppressLineNumbers w:val="0"/>
        <w:adjustRightInd w:val="0"/>
        <w:snapToGrid w:val="0"/>
        <w:spacing w:before="0" w:beforeAutospacing="0" w:after="0" w:afterAutospacing="0" w:line="600" w:lineRule="exact"/>
        <w:ind w:left="0" w:right="0"/>
        <w:jc w:val="both"/>
        <w:rPr>
          <w:rFonts w:hint="eastAsia" w:ascii="黑体" w:hAnsi="宋体" w:eastAsia="黑体" w:cs="仿宋_GB2312"/>
          <w:sz w:val="32"/>
          <w:szCs w:val="32"/>
          <w:lang w:val="en-US"/>
        </w:rPr>
      </w:pPr>
    </w:p>
    <w:p w14:paraId="78B377C1">
      <w:pPr>
        <w:pStyle w:val="16"/>
        <w:keepNext w:val="0"/>
        <w:keepLines w:val="0"/>
        <w:widowControl w:val="0"/>
        <w:suppressLineNumbers w:val="0"/>
        <w:adjustRightInd w:val="0"/>
        <w:snapToGrid w:val="0"/>
        <w:spacing w:before="0" w:beforeAutospacing="0" w:after="0" w:afterAutospacing="0" w:line="600" w:lineRule="exact"/>
        <w:ind w:left="0" w:right="0"/>
        <w:jc w:val="both"/>
        <w:rPr>
          <w:rFonts w:hint="eastAsia" w:ascii="黑体" w:hAnsi="宋体" w:eastAsia="黑体" w:cs="仿宋_GB2312"/>
          <w:sz w:val="32"/>
          <w:szCs w:val="32"/>
          <w:lang w:val="en-US"/>
        </w:rPr>
      </w:pPr>
    </w:p>
    <w:p w14:paraId="58C7C47B">
      <w:pPr>
        <w:pStyle w:val="16"/>
        <w:keepNext w:val="0"/>
        <w:keepLines w:val="0"/>
        <w:widowControl w:val="0"/>
        <w:suppressLineNumbers w:val="0"/>
        <w:adjustRightInd w:val="0"/>
        <w:snapToGrid w:val="0"/>
        <w:spacing w:before="0" w:beforeAutospacing="0" w:after="0" w:afterAutospacing="0" w:line="600" w:lineRule="exact"/>
        <w:ind w:left="0" w:right="0"/>
        <w:jc w:val="both"/>
        <w:rPr>
          <w:rFonts w:hint="eastAsia" w:ascii="黑体" w:hAnsi="宋体" w:eastAsia="黑体" w:cs="仿宋_GB2312"/>
          <w:sz w:val="32"/>
          <w:szCs w:val="32"/>
          <w:lang w:val="en-US"/>
        </w:rPr>
      </w:pPr>
    </w:p>
    <w:p w14:paraId="74F02873">
      <w:pPr>
        <w:pStyle w:val="16"/>
        <w:keepNext w:val="0"/>
        <w:keepLines w:val="0"/>
        <w:widowControl w:val="0"/>
        <w:suppressLineNumbers w:val="0"/>
        <w:adjustRightInd w:val="0"/>
        <w:snapToGrid w:val="0"/>
        <w:spacing w:before="0" w:beforeAutospacing="0" w:after="0" w:afterAutospacing="0" w:line="600" w:lineRule="exact"/>
        <w:ind w:left="0" w:right="0"/>
        <w:jc w:val="both"/>
        <w:rPr>
          <w:rFonts w:hint="eastAsia" w:ascii="黑体" w:hAnsi="宋体" w:eastAsia="黑体" w:cs="仿宋_GB2312"/>
          <w:sz w:val="32"/>
          <w:szCs w:val="32"/>
          <w:lang w:val="en-US"/>
        </w:rPr>
      </w:pPr>
    </w:p>
    <w:p w14:paraId="13DAD96B">
      <w:pPr>
        <w:pStyle w:val="16"/>
        <w:keepNext w:val="0"/>
        <w:keepLines w:val="0"/>
        <w:widowControl w:val="0"/>
        <w:suppressLineNumbers w:val="0"/>
        <w:adjustRightInd w:val="0"/>
        <w:snapToGrid w:val="0"/>
        <w:spacing w:before="0" w:beforeAutospacing="0" w:after="0" w:afterAutospacing="0" w:line="600" w:lineRule="exact"/>
        <w:ind w:left="0" w:right="0"/>
        <w:jc w:val="both"/>
        <w:rPr>
          <w:rFonts w:hint="eastAsia" w:ascii="黑体" w:hAnsi="宋体" w:eastAsia="黑体" w:cs="仿宋_GB2312"/>
          <w:sz w:val="32"/>
          <w:szCs w:val="32"/>
          <w:lang w:val="en-US"/>
        </w:rPr>
      </w:pPr>
    </w:p>
    <w:p w14:paraId="4262C5D4">
      <w:pPr>
        <w:pStyle w:val="16"/>
        <w:keepNext w:val="0"/>
        <w:keepLines w:val="0"/>
        <w:widowControl w:val="0"/>
        <w:suppressLineNumbers w:val="0"/>
        <w:adjustRightInd w:val="0"/>
        <w:snapToGrid w:val="0"/>
        <w:spacing w:before="0" w:beforeAutospacing="0" w:after="0" w:afterAutospacing="0" w:line="600" w:lineRule="exact"/>
        <w:ind w:left="0" w:right="0"/>
        <w:jc w:val="both"/>
        <w:rPr>
          <w:rFonts w:hint="eastAsia" w:ascii="黑体" w:hAnsi="宋体" w:eastAsia="黑体" w:cs="仿宋_GB2312"/>
          <w:sz w:val="32"/>
          <w:szCs w:val="32"/>
          <w:lang w:val="en-US"/>
        </w:rPr>
      </w:pPr>
      <w:bookmarkStart w:id="2" w:name="_GoBack"/>
      <w:bookmarkEnd w:id="2"/>
    </w:p>
    <w:p w14:paraId="46C77657">
      <w:pPr>
        <w:pStyle w:val="16"/>
        <w:keepNext w:val="0"/>
        <w:keepLines w:val="0"/>
        <w:widowControl w:val="0"/>
        <w:suppressLineNumbers w:val="0"/>
        <w:adjustRightInd w:val="0"/>
        <w:snapToGrid w:val="0"/>
        <w:spacing w:before="0" w:beforeAutospacing="0" w:after="0" w:afterAutospacing="0" w:line="600" w:lineRule="exact"/>
        <w:ind w:left="0" w:right="0"/>
        <w:jc w:val="both"/>
        <w:rPr>
          <w:rFonts w:hint="eastAsia" w:ascii="黑体" w:hAnsi="宋体" w:eastAsia="黑体" w:cs="仿宋_GB2312"/>
          <w:sz w:val="32"/>
          <w:szCs w:val="32"/>
          <w:lang w:val="en-US"/>
        </w:rPr>
      </w:pPr>
    </w:p>
    <w:p w14:paraId="2A20C7D2">
      <w:pPr>
        <w:pStyle w:val="16"/>
        <w:keepNext w:val="0"/>
        <w:keepLines w:val="0"/>
        <w:widowControl w:val="0"/>
        <w:suppressLineNumbers w:val="0"/>
        <w:adjustRightInd w:val="0"/>
        <w:snapToGrid w:val="0"/>
        <w:spacing w:before="0" w:beforeAutospacing="0" w:after="0" w:afterAutospacing="0" w:line="600" w:lineRule="exact"/>
        <w:ind w:left="0" w:right="0"/>
        <w:jc w:val="both"/>
        <w:rPr>
          <w:rFonts w:hint="eastAsia" w:ascii="黑体" w:hAnsi="宋体" w:eastAsia="黑体" w:cs="仿宋_GB2312"/>
          <w:sz w:val="32"/>
          <w:szCs w:val="32"/>
          <w:lang w:val="en-US"/>
        </w:rPr>
      </w:pPr>
    </w:p>
    <w:p w14:paraId="265A649A">
      <w:pPr>
        <w:pStyle w:val="16"/>
        <w:keepNext w:val="0"/>
        <w:keepLines w:val="0"/>
        <w:widowControl w:val="0"/>
        <w:suppressLineNumbers w:val="0"/>
        <w:adjustRightInd w:val="0"/>
        <w:snapToGrid w:val="0"/>
        <w:spacing w:before="0" w:beforeAutospacing="0" w:after="0" w:afterAutospacing="0" w:line="600" w:lineRule="exact"/>
        <w:ind w:left="0" w:right="0"/>
        <w:jc w:val="both"/>
        <w:rPr>
          <w:rFonts w:hint="eastAsia" w:ascii="黑体" w:hAnsi="宋体" w:eastAsia="黑体" w:cs="仿宋_GB2312"/>
          <w:sz w:val="32"/>
          <w:szCs w:val="32"/>
          <w:lang w:val="en-US"/>
        </w:rPr>
      </w:pPr>
      <w:r>
        <w:rPr>
          <w:rFonts w:hint="eastAsia" w:ascii="黑体" w:hAnsi="宋体" w:eastAsia="黑体" w:cs="仿宋_GB2312"/>
          <w:sz w:val="32"/>
          <w:szCs w:val="32"/>
          <w:lang w:eastAsia="zh-CN"/>
        </w:rPr>
        <w:t>附件</w:t>
      </w:r>
      <w:r>
        <w:rPr>
          <w:rFonts w:hint="eastAsia" w:ascii="黑体" w:hAnsi="宋体" w:eastAsia="黑体" w:cs="仿宋_GB2312"/>
          <w:sz w:val="32"/>
          <w:szCs w:val="32"/>
          <w:lang w:val="en-US"/>
        </w:rPr>
        <w:t>3</w:t>
      </w:r>
    </w:p>
    <w:p w14:paraId="1D6A09CF">
      <w:pPr>
        <w:pStyle w:val="16"/>
        <w:keepNext w:val="0"/>
        <w:keepLines w:val="0"/>
        <w:widowControl w:val="0"/>
        <w:suppressLineNumbers w:val="0"/>
        <w:adjustRightInd w:val="0"/>
        <w:snapToGrid w:val="0"/>
        <w:spacing w:before="0" w:beforeAutospacing="0" w:after="0" w:afterAutospacing="0" w:line="600" w:lineRule="exact"/>
        <w:ind w:left="0" w:right="0"/>
        <w:jc w:val="both"/>
        <w:rPr>
          <w:rFonts w:hint="eastAsia" w:ascii="仿宋_GB2312" w:hAnsi="方正黑体_GBK" w:eastAsia="仿宋_GB2312" w:cs="仿宋_GB2312"/>
          <w:sz w:val="32"/>
          <w:szCs w:val="32"/>
          <w:lang w:val="en-US"/>
        </w:rPr>
      </w:pPr>
    </w:p>
    <w:p w14:paraId="0C4E4111">
      <w:pPr>
        <w:pStyle w:val="16"/>
        <w:keepNext w:val="0"/>
        <w:keepLines w:val="0"/>
        <w:widowControl w:val="0"/>
        <w:suppressLineNumbers w:val="0"/>
        <w:adjustRightInd w:val="0"/>
        <w:snapToGrid w:val="0"/>
        <w:spacing w:before="0" w:beforeAutospacing="0" w:after="0" w:afterAutospacing="0" w:line="600" w:lineRule="exact"/>
        <w:ind w:left="0" w:right="0"/>
        <w:jc w:val="center"/>
        <w:rPr>
          <w:rFonts w:hint="eastAsia" w:ascii="方正小标宋_GBK" w:hAnsi="方正小标宋简体" w:eastAsia="方正小标宋_GBK" w:cs="仿宋_GB2312"/>
          <w:sz w:val="44"/>
          <w:szCs w:val="44"/>
          <w:lang w:val="en-US"/>
        </w:rPr>
      </w:pPr>
      <w:bookmarkStart w:id="0" w:name="OLE_LINK2"/>
      <w:bookmarkStart w:id="1" w:name="OLE_LINK1"/>
      <w:r>
        <w:rPr>
          <w:rFonts w:hint="eastAsia" w:ascii="方正小标宋_GBK" w:hAnsi="方正小标宋简体" w:eastAsia="方正小标宋_GBK" w:cs="仿宋_GB2312"/>
          <w:sz w:val="44"/>
          <w:szCs w:val="44"/>
          <w:lang w:eastAsia="zh-CN"/>
        </w:rPr>
        <w:t>湖北省创新型产业集群年度总结报告</w:t>
      </w:r>
    </w:p>
    <w:bookmarkEnd w:id="0"/>
    <w:bookmarkEnd w:id="1"/>
    <w:p w14:paraId="03E4F3A6">
      <w:pPr>
        <w:pStyle w:val="16"/>
        <w:keepNext w:val="0"/>
        <w:keepLines w:val="0"/>
        <w:widowControl w:val="0"/>
        <w:suppressLineNumbers w:val="0"/>
        <w:adjustRightInd w:val="0"/>
        <w:snapToGrid w:val="0"/>
        <w:spacing w:before="0" w:beforeAutospacing="0" w:after="0" w:afterAutospacing="0" w:line="600" w:lineRule="exact"/>
        <w:ind w:left="0" w:right="0"/>
        <w:jc w:val="center"/>
        <w:rPr>
          <w:rFonts w:hint="eastAsia" w:ascii="方正小标宋_GBK" w:hAnsi="方正小标宋简体" w:eastAsia="方正小标宋_GBK" w:cs="仿宋_GB2312"/>
          <w:sz w:val="44"/>
          <w:szCs w:val="44"/>
          <w:lang w:val="en-US"/>
        </w:rPr>
      </w:pPr>
      <w:r>
        <w:rPr>
          <w:rFonts w:hint="eastAsia" w:ascii="方正小标宋_GBK" w:hAnsi="方正小标宋简体" w:eastAsia="方正小标宋_GBK" w:cs="仿宋_GB2312"/>
          <w:sz w:val="44"/>
          <w:szCs w:val="44"/>
          <w:lang w:eastAsia="zh-CN"/>
        </w:rPr>
        <w:t>编写提纲</w:t>
      </w:r>
    </w:p>
    <w:p w14:paraId="3C1B62C5">
      <w:pPr>
        <w:pStyle w:val="16"/>
        <w:keepNext w:val="0"/>
        <w:keepLines w:val="0"/>
        <w:widowControl w:val="0"/>
        <w:suppressLineNumbers w:val="0"/>
        <w:adjustRightInd w:val="0"/>
        <w:snapToGrid w:val="0"/>
        <w:spacing w:before="0" w:beforeAutospacing="0" w:after="0" w:afterAutospacing="0" w:line="600" w:lineRule="exact"/>
        <w:ind w:left="0" w:right="0"/>
        <w:jc w:val="both"/>
        <w:rPr>
          <w:rFonts w:hint="eastAsia" w:ascii="仿宋_GB2312" w:hAnsi="方正小标宋简体" w:eastAsia="仿宋_GB2312" w:cs="仿宋_GB2312"/>
          <w:sz w:val="32"/>
          <w:szCs w:val="32"/>
          <w:lang w:val="en-US"/>
        </w:rPr>
      </w:pPr>
    </w:p>
    <w:p w14:paraId="47C49240">
      <w:pPr>
        <w:pStyle w:val="16"/>
        <w:keepNext w:val="0"/>
        <w:keepLines w:val="0"/>
        <w:widowControl w:val="0"/>
        <w:suppressLineNumbers w:val="0"/>
        <w:adjustRightInd w:val="0"/>
        <w:snapToGrid w:val="0"/>
        <w:spacing w:before="0" w:beforeAutospacing="0" w:after="0" w:afterAutospacing="0" w:line="600" w:lineRule="exact"/>
        <w:ind w:left="0" w:right="0" w:firstLine="632" w:firstLineChars="200"/>
        <w:jc w:val="both"/>
        <w:rPr>
          <w:rFonts w:hint="eastAsia" w:ascii="黑体" w:hAnsi="宋体" w:eastAsia="黑体" w:cs="黑体"/>
          <w:sz w:val="32"/>
          <w:szCs w:val="32"/>
          <w:lang w:val="en-US"/>
        </w:rPr>
      </w:pPr>
      <w:r>
        <w:rPr>
          <w:rFonts w:hint="eastAsia" w:ascii="黑体" w:hAnsi="宋体" w:eastAsia="黑体" w:cs="黑体"/>
          <w:sz w:val="32"/>
          <w:szCs w:val="32"/>
          <w:lang w:eastAsia="zh-CN"/>
        </w:rPr>
        <w:t>一、集群总体情况</w:t>
      </w:r>
    </w:p>
    <w:p w14:paraId="0743483F">
      <w:pPr>
        <w:keepNext w:val="0"/>
        <w:keepLines w:val="0"/>
        <w:widowControl w:val="0"/>
        <w:suppressLineNumbers w:val="0"/>
        <w:adjustRightInd w:val="0"/>
        <w:snapToGrid w:val="0"/>
        <w:spacing w:before="0" w:beforeAutospacing="0" w:after="0" w:afterAutospacing="0" w:line="600" w:lineRule="exact"/>
        <w:ind w:left="0" w:right="0" w:firstLine="632" w:firstLineChars="200"/>
        <w:jc w:val="both"/>
        <w:rPr>
          <w:rFonts w:hint="eastAsia" w:ascii="仿宋_GB2312" w:eastAsia="仿宋_GB2312" w:cs="仿宋_GB2312"/>
          <w:color w:val="auto"/>
          <w:szCs w:val="32"/>
          <w:lang w:val="en-US"/>
        </w:rPr>
      </w:pPr>
      <w:r>
        <w:rPr>
          <w:rFonts w:hint="eastAsia" w:ascii="仿宋_GB2312" w:hAnsi="Times New Roman" w:eastAsia="仿宋_GB2312" w:cs="仿宋_GB2312"/>
          <w:color w:val="auto"/>
          <w:kern w:val="2"/>
          <w:sz w:val="32"/>
          <w:szCs w:val="32"/>
          <w:lang w:val="en-US" w:eastAsia="zh-CN" w:bidi="ar"/>
        </w:rPr>
        <w:t>包括地方政府对集群的重视程度、集群的组织架构与运行机制、集群总体发展情况、发展定位、长期目标等。</w:t>
      </w:r>
    </w:p>
    <w:p w14:paraId="720FF78C">
      <w:pPr>
        <w:pStyle w:val="16"/>
        <w:keepNext w:val="0"/>
        <w:keepLines w:val="0"/>
        <w:widowControl w:val="0"/>
        <w:suppressLineNumbers w:val="0"/>
        <w:adjustRightInd w:val="0"/>
        <w:snapToGrid w:val="0"/>
        <w:spacing w:before="0" w:beforeAutospacing="0" w:after="0" w:afterAutospacing="0" w:line="600" w:lineRule="exact"/>
        <w:ind w:left="0" w:right="0" w:firstLine="632" w:firstLineChars="200"/>
        <w:jc w:val="both"/>
        <w:rPr>
          <w:rFonts w:hint="eastAsia" w:ascii="黑体" w:hAnsi="宋体" w:eastAsia="黑体" w:cs="黑体"/>
          <w:sz w:val="32"/>
          <w:szCs w:val="32"/>
          <w:lang w:val="en-US"/>
        </w:rPr>
      </w:pPr>
      <w:r>
        <w:rPr>
          <w:rFonts w:hint="eastAsia" w:ascii="黑体" w:hAnsi="宋体" w:eastAsia="黑体" w:cs="黑体"/>
          <w:sz w:val="32"/>
          <w:szCs w:val="32"/>
          <w:lang w:eastAsia="zh-CN"/>
        </w:rPr>
        <w:t>二、</w:t>
      </w:r>
      <w:r>
        <w:rPr>
          <w:rFonts w:hint="eastAsia" w:ascii="黑体" w:hAnsi="宋体" w:eastAsia="黑体" w:cs="黑体"/>
          <w:kern w:val="2"/>
          <w:sz w:val="32"/>
          <w:szCs w:val="32"/>
          <w:lang w:eastAsia="zh-CN" w:bidi="ar"/>
        </w:rPr>
        <w:t>年度重点工作及主要成效</w:t>
      </w:r>
    </w:p>
    <w:p w14:paraId="6E523070">
      <w:pPr>
        <w:pStyle w:val="16"/>
        <w:keepNext w:val="0"/>
        <w:keepLines w:val="0"/>
        <w:widowControl w:val="0"/>
        <w:suppressLineNumbers w:val="0"/>
        <w:adjustRightInd w:val="0"/>
        <w:snapToGrid w:val="0"/>
        <w:spacing w:before="0" w:beforeAutospacing="0" w:after="0" w:afterAutospacing="0" w:line="600" w:lineRule="exact"/>
        <w:ind w:left="0" w:right="0" w:firstLine="632" w:firstLineChars="200"/>
        <w:jc w:val="both"/>
        <w:rPr>
          <w:rFonts w:hint="eastAsia" w:ascii="仿宋_GB2312" w:eastAsia="仿宋_GB2312" w:cs="仿宋_GB2312"/>
          <w:kern w:val="2"/>
          <w:sz w:val="32"/>
          <w:szCs w:val="32"/>
          <w:lang w:val="en-US"/>
        </w:rPr>
      </w:pPr>
      <w:r>
        <w:rPr>
          <w:rFonts w:hint="eastAsia" w:ascii="仿宋_GB2312" w:eastAsia="仿宋_GB2312" w:cs="仿宋_GB2312"/>
          <w:kern w:val="2"/>
          <w:sz w:val="32"/>
          <w:szCs w:val="32"/>
          <w:lang w:eastAsia="zh-CN"/>
        </w:rPr>
        <w:t>聚焦集群主导产业发展、产业链协同配套、领军或龙头企业引领带动作用、科创企业梯次培育</w:t>
      </w:r>
      <w:r>
        <w:rPr>
          <w:rFonts w:hint="eastAsia" w:ascii="仿宋_GB2312" w:eastAsia="仿宋_GB2312" w:cs="仿宋_GB2312"/>
          <w:sz w:val="32"/>
          <w:szCs w:val="32"/>
          <w:lang w:eastAsia="zh-CN"/>
        </w:rPr>
        <w:t>、创新人才引进、研发投入强度、</w:t>
      </w:r>
      <w:r>
        <w:rPr>
          <w:rFonts w:hint="eastAsia" w:ascii="仿宋_GB2312" w:hAnsi="方正黑体_GBK" w:eastAsia="仿宋_GB2312" w:cs="黑体"/>
          <w:sz w:val="32"/>
          <w:szCs w:val="32"/>
          <w:lang w:eastAsia="zh-CN"/>
        </w:rPr>
        <w:t>关键核心技术突破、产学研协同创新、创新成果产出、投融资服务、</w:t>
      </w:r>
      <w:r>
        <w:rPr>
          <w:rFonts w:hint="eastAsia" w:ascii="仿宋_GB2312" w:eastAsia="仿宋_GB2312" w:cs="仿宋_GB2312"/>
          <w:sz w:val="32"/>
          <w:szCs w:val="32"/>
          <w:lang w:eastAsia="zh-CN"/>
        </w:rPr>
        <w:t>产城融合发展、传统产业转型升级、数字经济赋能、品牌塑造提升、科创高端招商引资、拓展全球市场、专项支持政策、</w:t>
      </w:r>
      <w:r>
        <w:rPr>
          <w:rFonts w:hint="eastAsia" w:ascii="仿宋_GB2312" w:eastAsia="仿宋_GB2312" w:cs="仿宋_GB2312"/>
          <w:kern w:val="2"/>
          <w:sz w:val="32"/>
          <w:szCs w:val="32"/>
          <w:lang w:eastAsia="zh-CN"/>
        </w:rPr>
        <w:t>集群对本地区的经济和社会效益的贡献率等方面。</w:t>
      </w:r>
    </w:p>
    <w:p w14:paraId="2FD2249C">
      <w:pPr>
        <w:pStyle w:val="16"/>
        <w:keepNext w:val="0"/>
        <w:keepLines w:val="0"/>
        <w:widowControl w:val="0"/>
        <w:suppressLineNumbers w:val="0"/>
        <w:adjustRightInd w:val="0"/>
        <w:snapToGrid w:val="0"/>
        <w:spacing w:before="0" w:beforeAutospacing="0" w:after="0" w:afterAutospacing="0" w:line="600" w:lineRule="exact"/>
        <w:ind w:left="0" w:right="0" w:firstLine="632" w:firstLineChars="200"/>
        <w:jc w:val="both"/>
        <w:rPr>
          <w:rFonts w:hint="eastAsia" w:ascii="黑体" w:hAnsi="宋体" w:eastAsia="黑体" w:cs="黑体"/>
          <w:sz w:val="32"/>
          <w:szCs w:val="32"/>
          <w:lang w:val="en-US"/>
        </w:rPr>
      </w:pPr>
      <w:r>
        <w:rPr>
          <w:rFonts w:hint="eastAsia" w:ascii="黑体" w:hAnsi="宋体" w:eastAsia="黑体" w:cs="黑体"/>
          <w:sz w:val="32"/>
          <w:szCs w:val="32"/>
          <w:lang w:eastAsia="zh-CN"/>
        </w:rPr>
        <w:t>三、存在问题与下一步工作考虑</w:t>
      </w:r>
    </w:p>
    <w:p w14:paraId="0FBE5072">
      <w:pPr>
        <w:keepNext w:val="0"/>
        <w:keepLines w:val="0"/>
        <w:widowControl w:val="0"/>
        <w:suppressLineNumbers w:val="0"/>
        <w:adjustRightInd w:val="0"/>
        <w:snapToGrid w:val="0"/>
        <w:spacing w:before="0" w:beforeAutospacing="0" w:after="0" w:afterAutospacing="0" w:line="600" w:lineRule="exact"/>
        <w:ind w:left="0" w:right="0" w:firstLine="632" w:firstLineChars="200"/>
        <w:jc w:val="both"/>
        <w:rPr>
          <w:rFonts w:hint="eastAsia" w:ascii="仿宋_GB2312" w:eastAsia="仿宋_GB2312" w:cs="仿宋_GB2312"/>
          <w:color w:val="auto"/>
          <w:szCs w:val="32"/>
          <w:lang w:val="en-US"/>
        </w:rPr>
      </w:pPr>
      <w:r>
        <w:rPr>
          <w:rFonts w:hint="eastAsia" w:ascii="仿宋_GB2312" w:hAnsi="Times New Roman" w:eastAsia="仿宋_GB2312" w:cs="仿宋_GB2312"/>
          <w:color w:val="auto"/>
          <w:kern w:val="2"/>
          <w:sz w:val="32"/>
          <w:szCs w:val="32"/>
          <w:lang w:val="en-US" w:eastAsia="zh-CN" w:bidi="ar"/>
        </w:rPr>
        <w:t>包括存在的主要问题，以及下一步提升的主要举措等。</w:t>
      </w:r>
    </w:p>
    <w:p w14:paraId="0D5477C2">
      <w:pPr>
        <w:keepNext w:val="0"/>
        <w:keepLines w:val="0"/>
        <w:widowControl w:val="0"/>
        <w:suppressLineNumbers w:val="0"/>
        <w:adjustRightInd w:val="0"/>
        <w:snapToGrid w:val="0"/>
        <w:spacing w:before="0" w:beforeAutospacing="0" w:after="0" w:afterAutospacing="0" w:line="600" w:lineRule="exact"/>
        <w:ind w:left="0" w:right="0" w:firstLine="632" w:firstLineChars="200"/>
        <w:jc w:val="both"/>
        <w:rPr>
          <w:rFonts w:hint="eastAsia" w:ascii="黑体" w:hAnsi="宋体" w:eastAsia="黑体" w:cs="黑体"/>
          <w:color w:val="auto"/>
          <w:szCs w:val="32"/>
          <w:lang w:val="en-US" w:bidi="ar"/>
        </w:rPr>
      </w:pPr>
      <w:r>
        <w:rPr>
          <w:rFonts w:hint="eastAsia" w:ascii="黑体" w:hAnsi="宋体" w:eastAsia="黑体" w:cs="黑体"/>
          <w:color w:val="auto"/>
          <w:kern w:val="0"/>
          <w:sz w:val="32"/>
          <w:szCs w:val="32"/>
          <w:lang w:val="en-US" w:eastAsia="zh-CN" w:bidi="ar"/>
        </w:rPr>
        <w:t>四、</w:t>
      </w:r>
      <w:r>
        <w:rPr>
          <w:rFonts w:hint="eastAsia" w:ascii="黑体" w:hAnsi="宋体" w:eastAsia="黑体" w:cs="黑体"/>
          <w:color w:val="auto"/>
          <w:kern w:val="2"/>
          <w:sz w:val="32"/>
          <w:szCs w:val="32"/>
          <w:lang w:val="en-US" w:eastAsia="zh-CN" w:bidi="ar"/>
        </w:rPr>
        <w:t>年度工作典型案例</w:t>
      </w:r>
    </w:p>
    <w:p w14:paraId="297C3324">
      <w:pPr>
        <w:keepNext w:val="0"/>
        <w:keepLines w:val="0"/>
        <w:widowControl w:val="0"/>
        <w:suppressLineNumbers w:val="0"/>
        <w:adjustRightInd w:val="0"/>
        <w:snapToGrid w:val="0"/>
        <w:spacing w:before="0" w:beforeAutospacing="0" w:after="0" w:afterAutospacing="0" w:line="600" w:lineRule="exact"/>
        <w:ind w:left="0" w:right="0" w:firstLine="632" w:firstLineChars="200"/>
        <w:jc w:val="both"/>
        <w:rPr>
          <w:rFonts w:hint="eastAsia" w:ascii="仿宋_GB2312" w:eastAsia="仿宋_GB2312" w:cs="仿宋_GB2312"/>
          <w:color w:val="auto"/>
          <w:szCs w:val="32"/>
          <w:lang w:val="en-US"/>
        </w:rPr>
      </w:pPr>
      <w:r>
        <w:rPr>
          <w:rFonts w:hint="eastAsia" w:ascii="仿宋_GB2312" w:hAnsi="Times New Roman" w:eastAsia="仿宋_GB2312" w:cs="仿宋_GB2312"/>
          <w:color w:val="auto"/>
          <w:kern w:val="2"/>
          <w:sz w:val="32"/>
          <w:szCs w:val="32"/>
          <w:lang w:val="en-US" w:eastAsia="zh-CN" w:bidi="ar"/>
        </w:rPr>
        <w:t>政府引导转型升级、龙头企业带动集聚、创新资源引领发展、创新平台载体支撑、数字赋能转型升级、绿色低碳循环发展、产学研用深度融合等模式的典型案例。</w:t>
      </w:r>
    </w:p>
    <w:p w14:paraId="6563ACFF">
      <w:pPr>
        <w:pStyle w:val="16"/>
        <w:keepNext w:val="0"/>
        <w:keepLines w:val="0"/>
        <w:widowControl w:val="0"/>
        <w:suppressLineNumbers w:val="0"/>
        <w:adjustRightInd w:val="0"/>
        <w:snapToGrid w:val="0"/>
        <w:spacing w:before="0" w:beforeAutospacing="0" w:after="0" w:afterAutospacing="0" w:line="600" w:lineRule="exact"/>
        <w:ind w:left="0" w:right="0" w:firstLine="632" w:firstLineChars="200"/>
        <w:jc w:val="both"/>
        <w:rPr>
          <w:rFonts w:hint="eastAsia" w:ascii="黑体" w:hAnsi="宋体" w:eastAsia="黑体" w:cs="黑体"/>
          <w:sz w:val="32"/>
          <w:szCs w:val="32"/>
          <w:lang w:val="en-US"/>
        </w:rPr>
      </w:pPr>
      <w:r>
        <w:rPr>
          <w:rFonts w:hint="eastAsia" w:ascii="黑体" w:hAnsi="宋体" w:eastAsia="黑体" w:cs="黑体"/>
          <w:sz w:val="32"/>
          <w:szCs w:val="32"/>
          <w:lang w:eastAsia="zh-CN"/>
        </w:rPr>
        <w:t>五、年度开展招商引资情况</w:t>
      </w:r>
    </w:p>
    <w:p w14:paraId="13AE870E">
      <w:pPr>
        <w:pStyle w:val="16"/>
        <w:keepNext w:val="0"/>
        <w:keepLines w:val="0"/>
        <w:widowControl w:val="0"/>
        <w:suppressLineNumbers w:val="0"/>
        <w:adjustRightInd w:val="0"/>
        <w:snapToGrid w:val="0"/>
        <w:spacing w:before="0" w:beforeAutospacing="0" w:after="0" w:afterAutospacing="0" w:line="600" w:lineRule="exact"/>
        <w:ind w:left="0" w:right="0" w:firstLine="632" w:firstLineChars="200"/>
        <w:jc w:val="both"/>
        <w:rPr>
          <w:rFonts w:hint="eastAsia" w:ascii="仿宋_GB2312" w:hAnsi="Times New Roman" w:eastAsia="仿宋_GB2312" w:cs="Times New Roman"/>
          <w:kern w:val="2"/>
          <w:sz w:val="32"/>
          <w:szCs w:val="32"/>
          <w:lang w:val="en-US"/>
        </w:rPr>
      </w:pPr>
      <w:r>
        <w:rPr>
          <w:rFonts w:hint="eastAsia" w:ascii="仿宋_GB2312" w:hAnsi="Times New Roman" w:eastAsia="仿宋_GB2312" w:cs="Times New Roman"/>
          <w:kern w:val="2"/>
          <w:sz w:val="32"/>
          <w:szCs w:val="32"/>
          <w:lang w:eastAsia="zh-CN"/>
        </w:rPr>
        <w:t>招引项目产业领域及细分赛道、新引进招商落地科创项目数、</w:t>
      </w:r>
      <w:r>
        <w:rPr>
          <w:rFonts w:hint="eastAsia" w:ascii="仿宋_GB2312" w:hAnsi="Times New Roman" w:eastAsia="仿宋_GB2312" w:cs="Times New Roman"/>
          <w:kern w:val="2"/>
          <w:sz w:val="32"/>
          <w:szCs w:val="32"/>
          <w:lang w:val="en-US"/>
        </w:rPr>
        <w:t>10</w:t>
      </w:r>
      <w:r>
        <w:rPr>
          <w:rFonts w:hint="eastAsia" w:ascii="仿宋_GB2312" w:hAnsi="Times New Roman" w:eastAsia="仿宋_GB2312" w:cs="Times New Roman"/>
          <w:kern w:val="2"/>
          <w:sz w:val="32"/>
          <w:szCs w:val="32"/>
          <w:lang w:eastAsia="zh-CN"/>
        </w:rPr>
        <w:t>亿元以上项目数、产业链补链强链关键项目数、以投带引项目数、实际到位科创投资金额、引进省级以上高层次人才数、集群设立产业基金数等方面。</w:t>
      </w:r>
    </w:p>
    <w:p w14:paraId="78016C92">
      <w:pPr>
        <w:pStyle w:val="16"/>
        <w:keepNext w:val="0"/>
        <w:keepLines w:val="0"/>
        <w:widowControl w:val="0"/>
        <w:suppressLineNumbers w:val="0"/>
        <w:adjustRightInd w:val="0"/>
        <w:snapToGrid w:val="0"/>
        <w:spacing w:before="0" w:beforeAutospacing="0" w:after="0" w:afterAutospacing="0" w:line="600" w:lineRule="exact"/>
        <w:ind w:left="0" w:right="0" w:firstLine="632" w:firstLineChars="200"/>
        <w:jc w:val="both"/>
        <w:rPr>
          <w:rFonts w:hint="eastAsia" w:ascii="黑体" w:hAnsi="宋体" w:eastAsia="黑体" w:cs="黑体"/>
          <w:sz w:val="32"/>
          <w:szCs w:val="32"/>
          <w:lang w:val="en-US"/>
        </w:rPr>
      </w:pPr>
      <w:r>
        <w:rPr>
          <w:rFonts w:hint="eastAsia" w:ascii="黑体" w:hAnsi="宋体" w:eastAsia="黑体" w:cs="黑体"/>
          <w:sz w:val="32"/>
          <w:szCs w:val="32"/>
          <w:lang w:eastAsia="zh-CN"/>
        </w:rPr>
        <w:t>六、有关要求</w:t>
      </w:r>
    </w:p>
    <w:p w14:paraId="043FC848">
      <w:pPr>
        <w:keepNext w:val="0"/>
        <w:keepLines w:val="0"/>
        <w:widowControl w:val="0"/>
        <w:suppressLineNumbers w:val="0"/>
        <w:adjustRightInd w:val="0"/>
        <w:snapToGrid w:val="0"/>
        <w:spacing w:before="0" w:beforeAutospacing="0" w:after="0" w:afterAutospacing="0" w:line="600" w:lineRule="exact"/>
        <w:ind w:left="0" w:right="0" w:firstLine="632" w:firstLineChars="200"/>
        <w:jc w:val="both"/>
        <w:rPr>
          <w:rFonts w:hint="eastAsia" w:ascii="仿宋_GB2312" w:eastAsia="仿宋_GB2312" w:cs="仿宋_GB2312"/>
          <w:color w:val="auto"/>
          <w:szCs w:val="32"/>
          <w:lang w:val="en-US"/>
        </w:rPr>
      </w:pPr>
      <w:r>
        <w:rPr>
          <w:rFonts w:hint="eastAsia" w:ascii="仿宋_GB2312" w:hAnsi="Times New Roman" w:eastAsia="仿宋_GB2312" w:cs="仿宋_GB2312"/>
          <w:color w:val="auto"/>
          <w:kern w:val="2"/>
          <w:sz w:val="32"/>
          <w:szCs w:val="32"/>
          <w:lang w:val="en-US" w:eastAsia="zh-CN" w:bidi="ar"/>
        </w:rPr>
        <w:t>1.总结报告聚焦集群年度重点工作及主要成效，突出亮点，字数控制在3000字左右。</w:t>
      </w:r>
    </w:p>
    <w:p w14:paraId="0D4BC6BE">
      <w:pPr>
        <w:keepNext w:val="0"/>
        <w:keepLines w:val="0"/>
        <w:widowControl w:val="0"/>
        <w:suppressLineNumbers w:val="0"/>
        <w:adjustRightInd w:val="0"/>
        <w:snapToGrid w:val="0"/>
        <w:spacing w:before="0" w:beforeAutospacing="0" w:after="0" w:afterAutospacing="0" w:line="600" w:lineRule="exact"/>
        <w:ind w:left="0" w:right="0" w:firstLine="632" w:firstLineChars="200"/>
        <w:jc w:val="both"/>
        <w:rPr>
          <w:rFonts w:hint="eastAsia" w:ascii="仿宋_GB2312" w:eastAsia="仿宋_GB2312" w:cs="仿宋_GB2312"/>
          <w:color w:val="auto"/>
          <w:szCs w:val="32"/>
          <w:lang w:val="en-US"/>
        </w:rPr>
      </w:pPr>
      <w:r>
        <w:rPr>
          <w:rFonts w:hint="eastAsia" w:ascii="仿宋_GB2312" w:hAnsi="Times New Roman" w:eastAsia="仿宋_GB2312" w:cs="仿宋_GB2312"/>
          <w:color w:val="auto"/>
          <w:kern w:val="2"/>
          <w:sz w:val="32"/>
          <w:szCs w:val="32"/>
          <w:lang w:val="en-US" w:eastAsia="zh-CN" w:bidi="ar"/>
        </w:rPr>
        <w:t>2.省级以上创新服务机构、研发机构、集群内所有企业名单，以及纳入地方规划、专项政策支撑等提供相关佐证材料。</w:t>
      </w:r>
    </w:p>
    <w:p w14:paraId="777D012F">
      <w:pPr>
        <w:rPr>
          <w:rFonts w:hint="eastAsia" w:ascii="黑体" w:hAnsi="宋体" w:eastAsia="黑体" w:cs="仿宋_GB2312"/>
          <w:sz w:val="32"/>
          <w:szCs w:val="32"/>
          <w:lang w:val="en-US" w:eastAsia="zh-CN" w:bidi="ar"/>
        </w:rPr>
        <w:sectPr>
          <w:pgSz w:w="11906" w:h="16838"/>
          <w:pgMar w:top="2098" w:right="1474" w:bottom="1985" w:left="1588" w:header="851" w:footer="992" w:gutter="0"/>
          <w:pgNumType w:fmt="numberInDash" w:start="1"/>
          <w:cols w:space="720" w:num="1"/>
          <w:docGrid w:type="linesAndChars" w:linePitch="579" w:charSpace="-849"/>
        </w:sectPr>
      </w:pPr>
    </w:p>
    <w:p w14:paraId="63691355">
      <w:pPr>
        <w:pStyle w:val="16"/>
        <w:keepNext w:val="0"/>
        <w:keepLines w:val="0"/>
        <w:widowControl w:val="0"/>
        <w:suppressLineNumbers w:val="0"/>
        <w:adjustRightInd w:val="0"/>
        <w:snapToGrid w:val="0"/>
        <w:spacing w:before="0" w:beforeAutospacing="0" w:after="0" w:afterAutospacing="0" w:line="600" w:lineRule="exact"/>
        <w:ind w:left="-554" w:leftChars="-269" w:right="0"/>
        <w:jc w:val="both"/>
        <w:rPr>
          <w:rFonts w:hint="eastAsia" w:ascii="黑体" w:hAnsi="宋体" w:eastAsia="黑体" w:cs="仿宋_GB2312"/>
          <w:sz w:val="32"/>
          <w:szCs w:val="32"/>
          <w:lang w:val="en-US"/>
        </w:rPr>
      </w:pPr>
      <w:r>
        <w:rPr>
          <w:rFonts w:hint="eastAsia" w:ascii="黑体" w:hAnsi="宋体" w:eastAsia="黑体" w:cs="仿宋_GB2312"/>
          <w:sz w:val="32"/>
          <w:szCs w:val="32"/>
          <w:lang w:eastAsia="zh-CN"/>
        </w:rPr>
        <w:t>附件</w:t>
      </w:r>
      <w:r>
        <w:rPr>
          <w:rFonts w:hint="eastAsia" w:ascii="黑体" w:hAnsi="宋体" w:eastAsia="黑体" w:cs="仿宋_GB2312"/>
          <w:sz w:val="32"/>
          <w:szCs w:val="32"/>
          <w:lang w:val="en-US"/>
        </w:rPr>
        <w:t>4</w:t>
      </w:r>
    </w:p>
    <w:p w14:paraId="63D2F353">
      <w:pPr>
        <w:pStyle w:val="16"/>
        <w:keepNext w:val="0"/>
        <w:keepLines w:val="0"/>
        <w:widowControl w:val="0"/>
        <w:suppressLineNumbers w:val="0"/>
        <w:adjustRightInd w:val="0"/>
        <w:snapToGrid w:val="0"/>
        <w:spacing w:before="0" w:beforeAutospacing="0" w:after="0" w:afterAutospacing="0" w:line="600" w:lineRule="exact"/>
        <w:ind w:left="-554" w:leftChars="-269" w:right="0"/>
        <w:jc w:val="both"/>
        <w:rPr>
          <w:rFonts w:hint="eastAsia" w:ascii="黑体" w:hAnsi="宋体" w:eastAsia="黑体" w:cs="仿宋_GB2312"/>
          <w:sz w:val="32"/>
          <w:szCs w:val="32"/>
          <w:lang w:val="en-US"/>
        </w:rPr>
      </w:pPr>
    </w:p>
    <w:p w14:paraId="66AF0447">
      <w:pPr>
        <w:keepNext w:val="0"/>
        <w:keepLines w:val="0"/>
        <w:widowControl w:val="0"/>
        <w:suppressLineNumbers w:val="0"/>
        <w:adjustRightInd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color w:val="auto"/>
          <w:sz w:val="44"/>
          <w:szCs w:val="44"/>
          <w:lang w:val="en-US"/>
        </w:rPr>
      </w:pPr>
      <w:r>
        <w:rPr>
          <w:rFonts w:hint="eastAsia" w:ascii="方正小标宋简体" w:hAnsi="方正小标宋简体" w:eastAsia="方正小标宋简体" w:cs="方正小标宋简体"/>
          <w:color w:val="auto"/>
          <w:kern w:val="2"/>
          <w:sz w:val="44"/>
          <w:szCs w:val="44"/>
          <w:lang w:val="en-US" w:eastAsia="zh-CN" w:bidi="ar"/>
        </w:rPr>
        <w:t>2025年度湖北省创新型产业集群绩效评价数据汇总表</w:t>
      </w:r>
    </w:p>
    <w:p w14:paraId="67527D86">
      <w:pPr>
        <w:keepNext w:val="0"/>
        <w:keepLines w:val="0"/>
        <w:widowControl w:val="0"/>
        <w:suppressLineNumbers w:val="0"/>
        <w:adjustRightInd w:val="0"/>
        <w:snapToGrid w:val="0"/>
        <w:spacing w:before="0" w:beforeAutospacing="0" w:after="0" w:afterAutospacing="0" w:line="600" w:lineRule="exact"/>
        <w:ind w:left="-90" w:leftChars="-300" w:right="0" w:hanging="528" w:hangingChars="300"/>
        <w:jc w:val="both"/>
        <w:rPr>
          <w:rFonts w:hint="eastAsia" w:ascii="仿宋_GB2312" w:eastAsia="仿宋_GB2312" w:cs="仿宋_GB2312"/>
          <w:color w:val="auto"/>
          <w:sz w:val="18"/>
          <w:szCs w:val="18"/>
          <w:lang w:val="en-US"/>
        </w:rPr>
      </w:pPr>
      <w:r>
        <w:rPr>
          <w:rFonts w:hint="eastAsia" w:ascii="仿宋_GB2312" w:hAnsi="仿宋_GB2312" w:eastAsia="仿宋_GB2312" w:cs="仿宋_GB2312"/>
          <w:color w:val="auto"/>
          <w:kern w:val="2"/>
          <w:sz w:val="18"/>
          <w:szCs w:val="18"/>
          <w:lang w:val="en-US" w:eastAsia="zh-CN" w:bidi="ar"/>
        </w:rPr>
        <w:t>科技管理部门（盖章）：                                                    联系人：                                                         电话：</w:t>
      </w:r>
    </w:p>
    <w:tbl>
      <w:tblPr>
        <w:tblStyle w:val="19"/>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28" w:type="dxa"/>
          <w:left w:w="57" w:type="dxa"/>
          <w:bottom w:w="28" w:type="dxa"/>
          <w:right w:w="57" w:type="dxa"/>
        </w:tblCellMar>
      </w:tblPr>
      <w:tblGrid>
        <w:gridCol w:w="559"/>
        <w:gridCol w:w="1877"/>
        <w:gridCol w:w="654"/>
        <w:gridCol w:w="600"/>
        <w:gridCol w:w="579"/>
        <w:gridCol w:w="538"/>
        <w:gridCol w:w="556"/>
        <w:gridCol w:w="415"/>
        <w:gridCol w:w="466"/>
        <w:gridCol w:w="456"/>
        <w:gridCol w:w="474"/>
        <w:gridCol w:w="528"/>
        <w:gridCol w:w="409"/>
        <w:gridCol w:w="548"/>
        <w:gridCol w:w="628"/>
        <w:gridCol w:w="569"/>
        <w:gridCol w:w="556"/>
        <w:gridCol w:w="466"/>
        <w:gridCol w:w="466"/>
        <w:gridCol w:w="466"/>
        <w:gridCol w:w="507"/>
        <w:gridCol w:w="547"/>
      </w:tblGrid>
      <w:tr w14:paraId="06154DA7">
        <w:trPr>
          <w:cantSplit/>
          <w:trHeight w:val="307" w:hRule="atLeast"/>
          <w:jc w:val="center"/>
        </w:trPr>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9283">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黑体" w:hAnsi="宋体" w:eastAsia="黑体" w:cs="黑体"/>
                <w:bCs/>
                <w:color w:val="auto"/>
                <w:sz w:val="18"/>
                <w:szCs w:val="18"/>
                <w:lang w:val="en-US"/>
              </w:rPr>
            </w:pPr>
            <w:r>
              <w:rPr>
                <w:rFonts w:hint="eastAsia" w:ascii="黑体" w:hAnsi="宋体" w:eastAsia="黑体" w:cs="黑体"/>
                <w:bCs/>
                <w:color w:val="auto"/>
                <w:kern w:val="2"/>
                <w:sz w:val="18"/>
                <w:szCs w:val="18"/>
                <w:lang w:val="en-US" w:eastAsia="zh-CN" w:bidi="ar"/>
              </w:rPr>
              <w:t>序号</w:t>
            </w:r>
          </w:p>
        </w:tc>
        <w:tc>
          <w:tcPr>
            <w:tcW w:w="7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0C7F1">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黑体" w:hAnsi="宋体" w:eastAsia="黑体" w:cs="黑体"/>
                <w:bCs/>
                <w:color w:val="auto"/>
                <w:sz w:val="18"/>
                <w:szCs w:val="18"/>
                <w:lang w:val="en-US"/>
              </w:rPr>
            </w:pPr>
            <w:r>
              <w:rPr>
                <w:rFonts w:hint="eastAsia" w:ascii="黑体" w:hAnsi="宋体" w:eastAsia="黑体" w:cs="黑体"/>
                <w:bCs/>
                <w:color w:val="auto"/>
                <w:kern w:val="2"/>
                <w:sz w:val="18"/>
                <w:szCs w:val="18"/>
                <w:lang w:val="en-US" w:eastAsia="zh-CN" w:bidi="ar"/>
              </w:rPr>
              <w:t>集群名称</w:t>
            </w:r>
          </w:p>
        </w:tc>
        <w:tc>
          <w:tcPr>
            <w:tcW w:w="113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3A0651">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黑体" w:hAnsi="宋体" w:eastAsia="黑体" w:cs="黑体"/>
                <w:bCs/>
                <w:color w:val="auto"/>
                <w:kern w:val="0"/>
                <w:sz w:val="18"/>
                <w:szCs w:val="18"/>
                <w:lang w:val="en-US" w:bidi="ar"/>
              </w:rPr>
            </w:pPr>
            <w:r>
              <w:rPr>
                <w:rFonts w:hint="eastAsia" w:ascii="黑体" w:hAnsi="宋体" w:eastAsia="黑体" w:cs="黑体"/>
                <w:bCs/>
                <w:color w:val="auto"/>
                <w:kern w:val="0"/>
                <w:sz w:val="18"/>
                <w:szCs w:val="18"/>
                <w:lang w:val="en-US" w:eastAsia="zh-CN" w:bidi="ar"/>
              </w:rPr>
              <w:t>规模效益</w:t>
            </w:r>
          </w:p>
        </w:tc>
        <w:tc>
          <w:tcPr>
            <w:tcW w:w="9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68A5B9">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黑体" w:hAnsi="宋体" w:eastAsia="黑体" w:cs="黑体"/>
                <w:bCs/>
                <w:color w:val="auto"/>
                <w:sz w:val="18"/>
                <w:szCs w:val="18"/>
                <w:lang w:val="en-US"/>
              </w:rPr>
            </w:pPr>
            <w:r>
              <w:rPr>
                <w:rFonts w:hint="eastAsia" w:ascii="黑体" w:hAnsi="宋体" w:eastAsia="黑体" w:cs="黑体"/>
                <w:bCs/>
                <w:color w:val="auto"/>
                <w:kern w:val="2"/>
                <w:sz w:val="18"/>
                <w:szCs w:val="18"/>
                <w:lang w:val="en-US" w:eastAsia="zh-CN" w:bidi="ar"/>
              </w:rPr>
              <w:t>创新主体</w:t>
            </w:r>
          </w:p>
        </w:tc>
        <w:tc>
          <w:tcPr>
            <w:tcW w:w="10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574CD6">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黑体" w:hAnsi="宋体" w:eastAsia="黑体" w:cs="黑体"/>
                <w:bCs/>
                <w:color w:val="auto"/>
                <w:sz w:val="18"/>
                <w:szCs w:val="18"/>
                <w:lang w:val="en-US"/>
              </w:rPr>
            </w:pPr>
            <w:r>
              <w:rPr>
                <w:rFonts w:hint="eastAsia" w:ascii="黑体" w:hAnsi="宋体" w:eastAsia="黑体" w:cs="黑体"/>
                <w:bCs/>
                <w:color w:val="auto"/>
                <w:kern w:val="2"/>
                <w:sz w:val="18"/>
                <w:szCs w:val="18"/>
                <w:lang w:val="en-US" w:eastAsia="zh-CN" w:bidi="ar"/>
              </w:rPr>
              <w:t>创新能力</w:t>
            </w:r>
          </w:p>
        </w:tc>
        <w:tc>
          <w:tcPr>
            <w:tcW w:w="9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E74E9D">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黑体" w:hAnsi="宋体" w:eastAsia="黑体" w:cs="黑体"/>
                <w:bCs/>
                <w:color w:val="auto"/>
                <w:sz w:val="18"/>
                <w:szCs w:val="18"/>
                <w:lang w:val="en-US"/>
              </w:rPr>
            </w:pPr>
            <w:r>
              <w:rPr>
                <w:rFonts w:hint="eastAsia" w:ascii="黑体" w:hAnsi="宋体" w:eastAsia="黑体" w:cs="黑体"/>
                <w:bCs/>
                <w:color w:val="auto"/>
                <w:kern w:val="2"/>
                <w:sz w:val="18"/>
                <w:szCs w:val="18"/>
                <w:lang w:val="en-US" w:eastAsia="zh-CN" w:bidi="ar"/>
              </w:rPr>
              <w:t>服务体系</w:t>
            </w:r>
          </w:p>
        </w:tc>
      </w:tr>
      <w:tr w14:paraId="6235439E">
        <w:trPr>
          <w:cantSplit/>
          <w:trHeight w:val="307" w:hRule="atLeast"/>
          <w:jc w:val="center"/>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BA4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CEC6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93ADE">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黑体" w:hAnsi="宋体" w:eastAsia="黑体" w:cs="黑体"/>
                <w:bCs/>
                <w:color w:val="auto"/>
                <w:sz w:val="18"/>
                <w:szCs w:val="18"/>
                <w:lang w:val="en-US"/>
              </w:rPr>
            </w:pPr>
            <w:r>
              <w:rPr>
                <w:rFonts w:hint="eastAsia" w:ascii="黑体" w:hAnsi="宋体" w:eastAsia="黑体" w:cs="黑体"/>
                <w:bCs/>
                <w:color w:val="auto"/>
                <w:kern w:val="2"/>
                <w:sz w:val="18"/>
                <w:szCs w:val="18"/>
                <w:lang w:val="en-US" w:eastAsia="zh-CN" w:bidi="ar"/>
              </w:rPr>
              <w:t>集群企业总数</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DFE2">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黑体" w:hAnsi="宋体" w:eastAsia="黑体" w:cs="黑体"/>
                <w:bCs/>
                <w:color w:val="auto"/>
                <w:sz w:val="18"/>
                <w:szCs w:val="18"/>
                <w:lang w:val="en-US"/>
              </w:rPr>
            </w:pPr>
            <w:r>
              <w:rPr>
                <w:rFonts w:hint="eastAsia" w:ascii="黑体" w:hAnsi="宋体" w:eastAsia="黑体" w:cs="黑体"/>
                <w:bCs/>
                <w:color w:val="auto"/>
                <w:kern w:val="2"/>
                <w:sz w:val="18"/>
                <w:szCs w:val="18"/>
                <w:lang w:val="en-US" w:eastAsia="zh-CN" w:bidi="ar"/>
              </w:rPr>
              <w:t>总营业收入</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E138">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黑体" w:hAnsi="宋体" w:eastAsia="黑体" w:cs="黑体"/>
                <w:bCs/>
                <w:color w:val="auto"/>
                <w:sz w:val="18"/>
                <w:szCs w:val="18"/>
                <w:lang w:val="en-US"/>
              </w:rPr>
            </w:pPr>
            <w:r>
              <w:rPr>
                <w:rFonts w:hint="eastAsia" w:ascii="黑体" w:hAnsi="宋体" w:eastAsia="黑体" w:cs="黑体"/>
                <w:bCs/>
                <w:color w:val="auto"/>
                <w:kern w:val="2"/>
                <w:sz w:val="18"/>
                <w:szCs w:val="18"/>
                <w:lang w:val="en-US" w:eastAsia="zh-CN" w:bidi="ar"/>
              </w:rPr>
              <w:t>主导产业营收占比</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A12A0">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黑体" w:hAnsi="宋体" w:eastAsia="黑体" w:cs="黑体"/>
                <w:bCs/>
                <w:color w:val="auto"/>
                <w:sz w:val="18"/>
                <w:szCs w:val="18"/>
                <w:lang w:val="en-US"/>
              </w:rPr>
            </w:pPr>
            <w:r>
              <w:rPr>
                <w:rFonts w:hint="eastAsia" w:ascii="黑体" w:hAnsi="宋体" w:eastAsia="黑体" w:cs="黑体"/>
                <w:bCs/>
                <w:color w:val="auto"/>
                <w:kern w:val="2"/>
                <w:sz w:val="18"/>
                <w:szCs w:val="18"/>
                <w:lang w:val="en-US" w:eastAsia="zh-CN" w:bidi="ar"/>
              </w:rPr>
              <w:t>营业收入增长率</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65A6">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黑体" w:hAnsi="宋体" w:eastAsia="黑体" w:cs="黑体"/>
                <w:bCs/>
                <w:color w:val="auto"/>
                <w:sz w:val="18"/>
                <w:szCs w:val="18"/>
                <w:lang w:val="en-US"/>
              </w:rPr>
            </w:pPr>
            <w:r>
              <w:rPr>
                <w:rFonts w:hint="eastAsia" w:ascii="黑体" w:hAnsi="宋体" w:eastAsia="黑体" w:cs="黑体"/>
                <w:bCs/>
                <w:color w:val="auto"/>
                <w:kern w:val="2"/>
                <w:sz w:val="18"/>
                <w:szCs w:val="18"/>
                <w:lang w:val="en-US" w:eastAsia="zh-CN" w:bidi="ar"/>
              </w:rPr>
              <w:t>新引进招商落地科创项目数</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4887">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黑体" w:hAnsi="宋体" w:eastAsia="黑体" w:cs="黑体"/>
                <w:bCs/>
                <w:color w:val="auto"/>
                <w:sz w:val="18"/>
                <w:szCs w:val="18"/>
                <w:lang w:val="en-US"/>
              </w:rPr>
            </w:pPr>
            <w:r>
              <w:rPr>
                <w:rFonts w:hint="eastAsia" w:ascii="黑体" w:hAnsi="宋体" w:eastAsia="黑体" w:cs="黑体"/>
                <w:bCs/>
                <w:color w:val="auto"/>
                <w:kern w:val="2"/>
                <w:sz w:val="18"/>
                <w:szCs w:val="18"/>
                <w:lang w:val="en-US" w:eastAsia="zh-CN" w:bidi="ar"/>
              </w:rPr>
              <w:t>高新技术企业占比</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5FCDE">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黑体" w:hAnsi="宋体" w:eastAsia="黑体" w:cs="黑体"/>
                <w:bCs/>
                <w:color w:val="auto"/>
                <w:sz w:val="18"/>
                <w:szCs w:val="18"/>
                <w:lang w:val="en-US"/>
              </w:rPr>
            </w:pPr>
            <w:r>
              <w:rPr>
                <w:rFonts w:hint="eastAsia" w:ascii="黑体" w:hAnsi="宋体" w:eastAsia="黑体" w:cs="黑体"/>
                <w:bCs/>
                <w:color w:val="auto"/>
                <w:kern w:val="2"/>
                <w:sz w:val="18"/>
                <w:szCs w:val="18"/>
                <w:lang w:val="en-US" w:eastAsia="zh-CN" w:bidi="ar"/>
              </w:rPr>
              <w:t>科技型中小企业占比</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0662F">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黑体" w:hAnsi="宋体" w:eastAsia="黑体" w:cs="黑体"/>
                <w:bCs/>
                <w:color w:val="auto"/>
                <w:sz w:val="18"/>
                <w:szCs w:val="18"/>
                <w:lang w:val="en-US"/>
              </w:rPr>
            </w:pPr>
            <w:r>
              <w:rPr>
                <w:rFonts w:hint="eastAsia" w:ascii="黑体" w:hAnsi="宋体" w:eastAsia="黑体" w:cs="黑体"/>
                <w:bCs/>
                <w:color w:val="auto"/>
                <w:kern w:val="2"/>
                <w:sz w:val="18"/>
                <w:szCs w:val="18"/>
                <w:lang w:val="en-US" w:eastAsia="zh-CN" w:bidi="ar"/>
              </w:rPr>
              <w:t>新物种企业占比</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15DEA">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黑体" w:hAnsi="宋体" w:eastAsia="黑体" w:cs="黑体"/>
                <w:bCs/>
                <w:color w:val="auto"/>
                <w:sz w:val="18"/>
                <w:szCs w:val="18"/>
                <w:lang w:val="en-US"/>
              </w:rPr>
            </w:pPr>
            <w:r>
              <w:rPr>
                <w:rFonts w:hint="eastAsia" w:ascii="黑体" w:hAnsi="宋体" w:eastAsia="黑体" w:cs="黑体"/>
                <w:bCs/>
                <w:color w:val="auto"/>
                <w:kern w:val="2"/>
                <w:sz w:val="18"/>
                <w:szCs w:val="18"/>
                <w:lang w:val="en-US" w:eastAsia="zh-CN" w:bidi="ar"/>
              </w:rPr>
              <w:t>当年中国创新创业大赛参赛企业数</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46947">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黑体" w:hAnsi="宋体" w:eastAsia="黑体" w:cs="黑体"/>
                <w:bCs/>
                <w:color w:val="auto"/>
                <w:sz w:val="18"/>
                <w:szCs w:val="18"/>
                <w:lang w:val="en-US"/>
              </w:rPr>
            </w:pPr>
            <w:r>
              <w:rPr>
                <w:rFonts w:hint="eastAsia" w:ascii="黑体" w:hAnsi="宋体" w:eastAsia="黑体" w:cs="黑体"/>
                <w:bCs/>
                <w:color w:val="auto"/>
                <w:kern w:val="2"/>
                <w:sz w:val="18"/>
                <w:szCs w:val="18"/>
                <w:lang w:val="en-US" w:eastAsia="zh-CN" w:bidi="ar"/>
              </w:rPr>
              <w:t>当年承担或在研省级以上科技计划项目数</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2220F">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黑体" w:hAnsi="宋体" w:eastAsia="黑体" w:cs="黑体"/>
                <w:bCs/>
                <w:color w:val="auto"/>
                <w:sz w:val="18"/>
                <w:szCs w:val="18"/>
                <w:lang w:val="en-US"/>
              </w:rPr>
            </w:pPr>
            <w:r>
              <w:rPr>
                <w:rFonts w:hint="eastAsia" w:ascii="黑体" w:hAnsi="宋体" w:eastAsia="黑体" w:cs="黑体"/>
                <w:bCs/>
                <w:color w:val="auto"/>
                <w:kern w:val="2"/>
                <w:sz w:val="18"/>
                <w:szCs w:val="18"/>
                <w:lang w:val="en-US" w:eastAsia="zh-CN" w:bidi="ar"/>
              </w:rPr>
              <w:t>研发经费支出占比</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35818">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黑体" w:hAnsi="宋体" w:eastAsia="黑体" w:cs="黑体"/>
                <w:bCs/>
                <w:color w:val="auto"/>
                <w:sz w:val="18"/>
                <w:szCs w:val="18"/>
                <w:lang w:val="en-US"/>
              </w:rPr>
            </w:pPr>
            <w:r>
              <w:rPr>
                <w:rFonts w:hint="eastAsia" w:ascii="黑体" w:hAnsi="宋体" w:eastAsia="黑体" w:cs="黑体"/>
                <w:bCs/>
                <w:color w:val="auto"/>
                <w:kern w:val="2"/>
                <w:sz w:val="18"/>
                <w:szCs w:val="18"/>
                <w:lang w:val="en-US" w:eastAsia="zh-CN" w:bidi="ar"/>
              </w:rPr>
              <w:t>研发机构数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578BD">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黑体" w:hAnsi="宋体" w:eastAsia="黑体" w:cs="黑体"/>
                <w:bCs/>
                <w:color w:val="auto"/>
                <w:sz w:val="18"/>
                <w:szCs w:val="18"/>
                <w:lang w:val="en-US"/>
              </w:rPr>
            </w:pPr>
            <w:r>
              <w:rPr>
                <w:rFonts w:hint="eastAsia" w:ascii="黑体" w:hAnsi="宋体" w:eastAsia="黑体" w:cs="黑体"/>
                <w:bCs/>
                <w:color w:val="auto"/>
                <w:kern w:val="2"/>
                <w:sz w:val="18"/>
                <w:szCs w:val="18"/>
                <w:lang w:val="en-US" w:eastAsia="zh-CN" w:bidi="ar"/>
              </w:rPr>
              <w:t>研发人员占比</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E2F1F">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黑体" w:hAnsi="宋体" w:eastAsia="黑体" w:cs="黑体"/>
                <w:bCs/>
                <w:color w:val="auto"/>
                <w:sz w:val="18"/>
                <w:szCs w:val="18"/>
                <w:lang w:val="en-US"/>
              </w:rPr>
            </w:pPr>
            <w:r>
              <w:rPr>
                <w:rFonts w:hint="eastAsia" w:ascii="黑体" w:hAnsi="宋体" w:eastAsia="黑体" w:cs="黑体"/>
                <w:bCs/>
                <w:color w:val="auto"/>
                <w:kern w:val="2"/>
                <w:sz w:val="18"/>
                <w:szCs w:val="18"/>
                <w:lang w:val="en-US" w:eastAsia="zh-CN" w:bidi="ar"/>
              </w:rPr>
              <w:t>有效发明专利数</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420E">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黑体" w:hAnsi="宋体" w:eastAsia="黑体" w:cs="黑体"/>
                <w:bCs/>
                <w:color w:val="auto"/>
                <w:sz w:val="18"/>
                <w:szCs w:val="18"/>
                <w:lang w:val="en-US"/>
              </w:rPr>
            </w:pPr>
            <w:r>
              <w:rPr>
                <w:rFonts w:hint="eastAsia" w:ascii="黑体" w:hAnsi="宋体" w:eastAsia="黑体" w:cs="黑体"/>
                <w:bCs/>
                <w:color w:val="auto"/>
                <w:kern w:val="2"/>
                <w:sz w:val="18"/>
                <w:szCs w:val="18"/>
                <w:lang w:val="en-US" w:eastAsia="zh-CN" w:bidi="ar"/>
              </w:rPr>
              <w:t>技术合同成交金额</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C843A">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黑体" w:hAnsi="宋体" w:eastAsia="黑体" w:cs="黑体"/>
                <w:bCs/>
                <w:color w:val="auto"/>
                <w:sz w:val="18"/>
                <w:szCs w:val="18"/>
                <w:lang w:val="en-US"/>
              </w:rPr>
            </w:pPr>
            <w:r>
              <w:rPr>
                <w:rFonts w:hint="eastAsia" w:ascii="黑体" w:hAnsi="宋体" w:eastAsia="黑体" w:cs="黑体"/>
                <w:bCs/>
                <w:color w:val="auto"/>
                <w:kern w:val="2"/>
                <w:sz w:val="18"/>
                <w:szCs w:val="18"/>
                <w:lang w:val="en-US" w:eastAsia="zh-CN" w:bidi="ar"/>
              </w:rPr>
              <w:t>创业风险投资机构数</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0A26">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黑体" w:hAnsi="宋体" w:eastAsia="黑体" w:cs="黑体"/>
                <w:bCs/>
                <w:color w:val="auto"/>
                <w:sz w:val="18"/>
                <w:szCs w:val="18"/>
                <w:lang w:val="en-US"/>
              </w:rPr>
            </w:pPr>
            <w:r>
              <w:rPr>
                <w:rFonts w:hint="eastAsia" w:ascii="黑体" w:hAnsi="宋体" w:eastAsia="黑体" w:cs="黑体"/>
                <w:bCs/>
                <w:color w:val="auto"/>
                <w:kern w:val="2"/>
                <w:sz w:val="18"/>
                <w:szCs w:val="18"/>
                <w:lang w:val="en-US" w:eastAsia="zh-CN" w:bidi="ar"/>
              </w:rPr>
              <w:t>当年获得的风险投资项目数</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411F">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黑体" w:hAnsi="宋体" w:eastAsia="黑体" w:cs="黑体"/>
                <w:bCs/>
                <w:color w:val="auto"/>
                <w:sz w:val="18"/>
                <w:szCs w:val="18"/>
                <w:lang w:val="en-US"/>
              </w:rPr>
            </w:pPr>
            <w:r>
              <w:rPr>
                <w:rFonts w:hint="eastAsia" w:ascii="黑体" w:hAnsi="宋体" w:eastAsia="黑体" w:cs="黑体"/>
                <w:bCs/>
                <w:color w:val="auto"/>
                <w:kern w:val="2"/>
                <w:sz w:val="18"/>
                <w:szCs w:val="18"/>
                <w:lang w:val="en-US" w:eastAsia="zh-CN" w:bidi="ar"/>
              </w:rPr>
              <w:t>集群自有或参与产业基金数</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5652">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黑体" w:hAnsi="宋体" w:eastAsia="黑体" w:cs="黑体"/>
                <w:bCs/>
                <w:color w:val="auto"/>
                <w:sz w:val="18"/>
                <w:szCs w:val="18"/>
                <w:lang w:val="en-US"/>
              </w:rPr>
            </w:pPr>
            <w:r>
              <w:rPr>
                <w:rFonts w:hint="eastAsia" w:ascii="黑体" w:hAnsi="宋体" w:eastAsia="黑体" w:cs="黑体"/>
                <w:bCs/>
                <w:color w:val="auto"/>
                <w:kern w:val="2"/>
                <w:sz w:val="18"/>
                <w:szCs w:val="18"/>
                <w:lang w:val="en-US" w:eastAsia="zh-CN" w:bidi="ar"/>
              </w:rPr>
              <w:t>集群内企业知识价值信用贷累计发放贷款</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57E0E">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黑体" w:hAnsi="宋体" w:eastAsia="黑体" w:cs="黑体"/>
                <w:bCs/>
                <w:color w:val="auto"/>
                <w:sz w:val="18"/>
                <w:szCs w:val="18"/>
                <w:lang w:val="en-US"/>
              </w:rPr>
            </w:pPr>
            <w:r>
              <w:rPr>
                <w:rFonts w:hint="eastAsia" w:ascii="黑体" w:hAnsi="宋体" w:eastAsia="黑体" w:cs="黑体"/>
                <w:bCs/>
                <w:color w:val="auto"/>
                <w:kern w:val="2"/>
                <w:sz w:val="18"/>
                <w:szCs w:val="18"/>
                <w:lang w:val="en-US" w:eastAsia="zh-CN" w:bidi="ar"/>
              </w:rPr>
              <w:t>出台的集群专项配套产业政策文件数</w:t>
            </w:r>
          </w:p>
        </w:tc>
      </w:tr>
      <w:tr w14:paraId="7FBC3B22">
        <w:trPr>
          <w:cantSplit/>
          <w:trHeight w:val="307" w:hRule="atLeast"/>
          <w:jc w:val="center"/>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3E3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6BBF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CC90">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仿宋_GB2312" w:hAnsi="Times New Roman" w:eastAsia="仿宋_GB2312" w:cs="仿宋_GB2312"/>
                <w:bCs/>
                <w:color w:val="auto"/>
                <w:sz w:val="18"/>
                <w:szCs w:val="18"/>
                <w:lang w:val="en-US"/>
              </w:rPr>
            </w:pPr>
            <w:r>
              <w:rPr>
                <w:rFonts w:hint="eastAsia" w:ascii="仿宋_GB2312" w:hAnsi="仿宋_GB2312" w:eastAsia="仿宋_GB2312" w:cs="仿宋_GB2312"/>
                <w:bCs/>
                <w:color w:val="auto"/>
                <w:kern w:val="0"/>
                <w:sz w:val="18"/>
                <w:szCs w:val="18"/>
                <w:lang w:val="en-US" w:eastAsia="zh-CN" w:bidi="ar"/>
              </w:rPr>
              <w:t>个</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8BA4">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仿宋_GB2312" w:hAnsi="Times New Roman" w:eastAsia="仿宋_GB2312" w:cs="仿宋_GB2312"/>
                <w:bCs/>
                <w:color w:val="auto"/>
                <w:sz w:val="18"/>
                <w:szCs w:val="18"/>
                <w:lang w:val="en-US"/>
              </w:rPr>
            </w:pPr>
            <w:r>
              <w:rPr>
                <w:rFonts w:hint="eastAsia" w:ascii="仿宋_GB2312" w:hAnsi="仿宋_GB2312" w:eastAsia="仿宋_GB2312" w:cs="仿宋_GB2312"/>
                <w:bCs/>
                <w:color w:val="auto"/>
                <w:kern w:val="0"/>
                <w:sz w:val="18"/>
                <w:szCs w:val="18"/>
                <w:lang w:val="en-US" w:eastAsia="zh-CN" w:bidi="ar"/>
              </w:rPr>
              <w:t>万元</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89B3">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仿宋_GB2312" w:hAnsi="Times New Roman" w:eastAsia="仿宋_GB2312" w:cs="仿宋_GB2312"/>
                <w:bCs/>
                <w:color w:val="auto"/>
                <w:sz w:val="18"/>
                <w:szCs w:val="18"/>
                <w:lang w:val="en-US"/>
              </w:rPr>
            </w:pPr>
            <w:r>
              <w:rPr>
                <w:rFonts w:hint="eastAsia" w:ascii="仿宋_GB2312" w:hAnsi="仿宋_GB2312" w:eastAsia="仿宋_GB2312" w:cs="仿宋_GB2312"/>
                <w:bCs/>
                <w:color w:val="auto"/>
                <w:kern w:val="0"/>
                <w:sz w:val="18"/>
                <w:szCs w:val="18"/>
                <w:lang w:val="en-US" w:eastAsia="zh-CN" w:bidi="ar"/>
              </w:rPr>
              <w:t>%</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D041">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仿宋_GB2312" w:hAnsi="Times New Roman" w:eastAsia="仿宋_GB2312" w:cs="仿宋_GB2312"/>
                <w:bCs/>
                <w:color w:val="auto"/>
                <w:sz w:val="18"/>
                <w:szCs w:val="18"/>
                <w:lang w:val="en-US"/>
              </w:rPr>
            </w:pPr>
            <w:r>
              <w:rPr>
                <w:rFonts w:hint="eastAsia" w:ascii="仿宋_GB2312" w:hAnsi="仿宋_GB2312" w:eastAsia="仿宋_GB2312" w:cs="仿宋_GB2312"/>
                <w:bCs/>
                <w:color w:val="auto"/>
                <w:kern w:val="0"/>
                <w:sz w:val="18"/>
                <w:szCs w:val="18"/>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7A3F">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仿宋_GB2312" w:hAnsi="Times New Roman" w:eastAsia="仿宋_GB2312" w:cs="仿宋_GB2312"/>
                <w:bCs/>
                <w:color w:val="auto"/>
                <w:sz w:val="18"/>
                <w:szCs w:val="18"/>
                <w:lang w:val="en-US"/>
              </w:rPr>
            </w:pPr>
            <w:r>
              <w:rPr>
                <w:rFonts w:hint="eastAsia" w:ascii="仿宋_GB2312" w:hAnsi="仿宋_GB2312" w:eastAsia="仿宋_GB2312" w:cs="仿宋_GB2312"/>
                <w:bCs/>
                <w:color w:val="auto"/>
                <w:kern w:val="0"/>
                <w:sz w:val="18"/>
                <w:szCs w:val="18"/>
                <w:lang w:val="en-US" w:eastAsia="zh-CN" w:bidi="ar"/>
              </w:rPr>
              <w:t>个</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715B">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仿宋_GB2312" w:hAnsi="Times New Roman" w:eastAsia="仿宋_GB2312" w:cs="仿宋_GB2312"/>
                <w:bCs/>
                <w:color w:val="auto"/>
                <w:sz w:val="18"/>
                <w:szCs w:val="18"/>
                <w:lang w:val="en-US"/>
              </w:rPr>
            </w:pPr>
            <w:r>
              <w:rPr>
                <w:rFonts w:hint="eastAsia" w:ascii="仿宋_GB2312" w:hAnsi="仿宋_GB2312" w:eastAsia="仿宋_GB2312" w:cs="仿宋_GB2312"/>
                <w:bCs/>
                <w:color w:val="auto"/>
                <w:kern w:val="0"/>
                <w:sz w:val="18"/>
                <w:szCs w:val="18"/>
                <w:lang w:val="en-US" w:eastAsia="zh-CN" w:bidi="ar"/>
              </w:rPr>
              <w:t>%</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2B9D">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仿宋_GB2312" w:hAnsi="Times New Roman" w:eastAsia="仿宋_GB2312" w:cs="仿宋_GB2312"/>
                <w:bCs/>
                <w:color w:val="auto"/>
                <w:sz w:val="18"/>
                <w:szCs w:val="18"/>
                <w:lang w:val="en-US"/>
              </w:rPr>
            </w:pPr>
            <w:r>
              <w:rPr>
                <w:rFonts w:hint="eastAsia" w:ascii="仿宋_GB2312" w:hAnsi="仿宋_GB2312" w:eastAsia="仿宋_GB2312" w:cs="仿宋_GB2312"/>
                <w:bCs/>
                <w:color w:val="auto"/>
                <w:kern w:val="0"/>
                <w:sz w:val="18"/>
                <w:szCs w:val="18"/>
                <w:lang w:val="en-US" w:eastAsia="zh-CN" w:bidi="ar"/>
              </w:rPr>
              <w:t>%</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127F">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仿宋_GB2312" w:hAnsi="Times New Roman" w:eastAsia="仿宋_GB2312" w:cs="仿宋_GB2312"/>
                <w:bCs/>
                <w:color w:val="auto"/>
                <w:sz w:val="18"/>
                <w:szCs w:val="18"/>
                <w:lang w:val="en-US"/>
              </w:rPr>
            </w:pPr>
            <w:r>
              <w:rPr>
                <w:rFonts w:hint="eastAsia" w:ascii="仿宋_GB2312" w:hAnsi="仿宋_GB2312" w:eastAsia="仿宋_GB2312" w:cs="仿宋_GB2312"/>
                <w:bCs/>
                <w:color w:val="auto"/>
                <w:kern w:val="0"/>
                <w:sz w:val="18"/>
                <w:szCs w:val="18"/>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7459">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仿宋_GB2312" w:hAnsi="Times New Roman" w:eastAsia="仿宋_GB2312" w:cs="仿宋_GB2312"/>
                <w:bCs/>
                <w:color w:val="auto"/>
                <w:sz w:val="18"/>
                <w:szCs w:val="18"/>
                <w:lang w:val="en-US"/>
              </w:rPr>
            </w:pPr>
            <w:r>
              <w:rPr>
                <w:rFonts w:hint="eastAsia" w:ascii="仿宋_GB2312" w:hAnsi="仿宋_GB2312" w:eastAsia="仿宋_GB2312" w:cs="仿宋_GB2312"/>
                <w:bCs/>
                <w:color w:val="auto"/>
                <w:kern w:val="0"/>
                <w:sz w:val="18"/>
                <w:szCs w:val="18"/>
                <w:lang w:val="en-US" w:eastAsia="zh-CN" w:bidi="ar"/>
              </w:rPr>
              <w:t>个</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61F6">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仿宋_GB2312" w:hAnsi="Times New Roman" w:eastAsia="仿宋_GB2312" w:cs="仿宋_GB2312"/>
                <w:bCs/>
                <w:color w:val="auto"/>
                <w:sz w:val="18"/>
                <w:szCs w:val="18"/>
                <w:lang w:val="en-US"/>
              </w:rPr>
            </w:pPr>
            <w:r>
              <w:rPr>
                <w:rFonts w:hint="eastAsia" w:ascii="仿宋_GB2312" w:hAnsi="仿宋_GB2312" w:eastAsia="仿宋_GB2312" w:cs="仿宋_GB2312"/>
                <w:bCs/>
                <w:color w:val="auto"/>
                <w:kern w:val="2"/>
                <w:sz w:val="18"/>
                <w:szCs w:val="18"/>
                <w:lang w:val="en-US" w:eastAsia="zh-CN" w:bidi="ar"/>
              </w:rPr>
              <w:t>个</w:t>
            </w: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5521">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仿宋_GB2312" w:hAnsi="Times New Roman" w:eastAsia="仿宋_GB2312" w:cs="仿宋_GB2312"/>
                <w:bCs/>
                <w:color w:val="auto"/>
                <w:sz w:val="18"/>
                <w:szCs w:val="18"/>
                <w:lang w:val="en-US"/>
              </w:rPr>
            </w:pPr>
            <w:r>
              <w:rPr>
                <w:rFonts w:hint="eastAsia" w:ascii="仿宋_GB2312" w:hAnsi="仿宋_GB2312" w:eastAsia="仿宋_GB2312" w:cs="仿宋_GB2312"/>
                <w:bCs/>
                <w:color w:val="auto"/>
                <w:kern w:val="0"/>
                <w:sz w:val="18"/>
                <w:szCs w:val="18"/>
                <w:lang w:val="en-US" w:eastAsia="zh-CN" w:bidi="ar"/>
              </w:rPr>
              <w:t>%</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B1BE">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仿宋_GB2312" w:hAnsi="Times New Roman" w:eastAsia="仿宋_GB2312" w:cs="仿宋_GB2312"/>
                <w:bCs/>
                <w:color w:val="auto"/>
                <w:sz w:val="18"/>
                <w:szCs w:val="18"/>
                <w:lang w:val="en-US"/>
              </w:rPr>
            </w:pPr>
            <w:r>
              <w:rPr>
                <w:rFonts w:hint="eastAsia" w:ascii="仿宋_GB2312" w:hAnsi="仿宋_GB2312" w:eastAsia="仿宋_GB2312" w:cs="仿宋_GB2312"/>
                <w:bCs/>
                <w:color w:val="auto"/>
                <w:kern w:val="0"/>
                <w:sz w:val="18"/>
                <w:szCs w:val="18"/>
                <w:lang w:val="en-US" w:eastAsia="zh-CN" w:bidi="ar"/>
              </w:rPr>
              <w:t>个</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0C94">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仿宋_GB2312" w:hAnsi="Times New Roman" w:eastAsia="仿宋_GB2312" w:cs="仿宋_GB2312"/>
                <w:bCs/>
                <w:color w:val="auto"/>
                <w:sz w:val="18"/>
                <w:szCs w:val="18"/>
                <w:lang w:val="en-US"/>
              </w:rPr>
            </w:pPr>
            <w:r>
              <w:rPr>
                <w:rFonts w:hint="eastAsia" w:ascii="仿宋_GB2312" w:hAnsi="仿宋_GB2312" w:eastAsia="仿宋_GB2312" w:cs="仿宋_GB2312"/>
                <w:bCs/>
                <w:color w:val="auto"/>
                <w:kern w:val="0"/>
                <w:sz w:val="18"/>
                <w:szCs w:val="18"/>
                <w:lang w:val="en-US" w:eastAsia="zh-CN" w:bidi="ar"/>
              </w:rPr>
              <w:t>%</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5A3B">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仿宋_GB2312" w:hAnsi="Times New Roman" w:eastAsia="仿宋_GB2312" w:cs="仿宋_GB2312"/>
                <w:bCs/>
                <w:color w:val="auto"/>
                <w:sz w:val="18"/>
                <w:szCs w:val="18"/>
                <w:lang w:val="en-US"/>
              </w:rPr>
            </w:pPr>
            <w:r>
              <w:rPr>
                <w:rFonts w:hint="eastAsia" w:ascii="仿宋_GB2312" w:hAnsi="仿宋_GB2312" w:eastAsia="仿宋_GB2312" w:cs="仿宋_GB2312"/>
                <w:bCs/>
                <w:color w:val="auto"/>
                <w:kern w:val="0"/>
                <w:sz w:val="18"/>
                <w:szCs w:val="18"/>
                <w:lang w:val="en-US" w:eastAsia="zh-CN" w:bidi="ar"/>
              </w:rPr>
              <w:t>个</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EE3B">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仿宋_GB2312" w:hAnsi="Times New Roman" w:eastAsia="仿宋_GB2312" w:cs="仿宋_GB2312"/>
                <w:bCs/>
                <w:color w:val="auto"/>
                <w:sz w:val="18"/>
                <w:szCs w:val="18"/>
                <w:lang w:val="en-US"/>
              </w:rPr>
            </w:pPr>
            <w:r>
              <w:rPr>
                <w:rFonts w:hint="eastAsia" w:ascii="仿宋_GB2312" w:hAnsi="仿宋_GB2312" w:eastAsia="仿宋_GB2312" w:cs="仿宋_GB2312"/>
                <w:bCs/>
                <w:color w:val="auto"/>
                <w:kern w:val="0"/>
                <w:sz w:val="18"/>
                <w:szCs w:val="18"/>
                <w:lang w:val="en-US" w:eastAsia="zh-CN" w:bidi="ar"/>
              </w:rPr>
              <w:t>万元</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A41B">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仿宋_GB2312" w:hAnsi="Times New Roman" w:eastAsia="仿宋_GB2312" w:cs="仿宋_GB2312"/>
                <w:bCs/>
                <w:color w:val="auto"/>
                <w:sz w:val="18"/>
                <w:szCs w:val="18"/>
                <w:lang w:val="en-US"/>
              </w:rPr>
            </w:pPr>
            <w:r>
              <w:rPr>
                <w:rFonts w:hint="eastAsia" w:ascii="仿宋_GB2312" w:hAnsi="仿宋_GB2312" w:eastAsia="仿宋_GB2312" w:cs="仿宋_GB2312"/>
                <w:bCs/>
                <w:color w:val="auto"/>
                <w:kern w:val="0"/>
                <w:sz w:val="18"/>
                <w:szCs w:val="18"/>
                <w:lang w:val="en-US" w:eastAsia="zh-CN" w:bidi="ar"/>
              </w:rPr>
              <w:t>个</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F2B8">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仿宋_GB2312" w:hAnsi="Times New Roman" w:eastAsia="仿宋_GB2312" w:cs="仿宋_GB2312"/>
                <w:bCs/>
                <w:color w:val="auto"/>
                <w:kern w:val="0"/>
                <w:sz w:val="18"/>
                <w:szCs w:val="18"/>
                <w:lang w:val="en-US" w:bidi="ar"/>
              </w:rPr>
            </w:pPr>
            <w:r>
              <w:rPr>
                <w:rFonts w:hint="eastAsia" w:ascii="仿宋_GB2312" w:hAnsi="仿宋_GB2312" w:eastAsia="仿宋_GB2312" w:cs="仿宋_GB2312"/>
                <w:bCs/>
                <w:color w:val="auto"/>
                <w:kern w:val="0"/>
                <w:sz w:val="18"/>
                <w:szCs w:val="18"/>
                <w:lang w:val="en-US" w:eastAsia="zh-CN" w:bidi="ar"/>
              </w:rPr>
              <w:t>个</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0B0F">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仿宋_GB2312" w:hAnsi="Times New Roman" w:eastAsia="仿宋_GB2312" w:cs="仿宋_GB2312"/>
                <w:bCs/>
                <w:color w:val="auto"/>
                <w:sz w:val="18"/>
                <w:szCs w:val="18"/>
                <w:lang w:val="en-US"/>
              </w:rPr>
            </w:pPr>
            <w:r>
              <w:rPr>
                <w:rFonts w:hint="eastAsia" w:ascii="仿宋_GB2312" w:hAnsi="仿宋_GB2312" w:eastAsia="仿宋_GB2312" w:cs="仿宋_GB2312"/>
                <w:bCs/>
                <w:color w:val="auto"/>
                <w:kern w:val="2"/>
                <w:sz w:val="18"/>
                <w:szCs w:val="18"/>
                <w:lang w:val="en-US" w:eastAsia="zh-CN" w:bidi="ar"/>
              </w:rPr>
              <w:t>个</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D648D">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仿宋_GB2312" w:hAnsi="Times New Roman" w:eastAsia="仿宋_GB2312" w:cs="仿宋_GB2312"/>
                <w:bCs/>
                <w:color w:val="auto"/>
                <w:sz w:val="18"/>
                <w:szCs w:val="18"/>
                <w:lang w:val="en-US"/>
              </w:rPr>
            </w:pPr>
            <w:r>
              <w:rPr>
                <w:rFonts w:hint="eastAsia" w:ascii="仿宋_GB2312" w:hAnsi="仿宋_GB2312" w:eastAsia="仿宋_GB2312" w:cs="仿宋_GB2312"/>
                <w:bCs/>
                <w:color w:val="auto"/>
                <w:kern w:val="0"/>
                <w:sz w:val="18"/>
                <w:szCs w:val="18"/>
                <w:lang w:val="en-US" w:eastAsia="zh-CN" w:bidi="ar"/>
              </w:rPr>
              <w:t>万元</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6A93">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仿宋_GB2312" w:hAnsi="Times New Roman" w:eastAsia="仿宋_GB2312" w:cs="仿宋_GB2312"/>
                <w:bCs/>
                <w:color w:val="auto"/>
                <w:sz w:val="18"/>
                <w:szCs w:val="18"/>
                <w:lang w:val="en-US"/>
              </w:rPr>
            </w:pPr>
            <w:r>
              <w:rPr>
                <w:rFonts w:hint="eastAsia" w:ascii="仿宋_GB2312" w:hAnsi="仿宋_GB2312" w:eastAsia="仿宋_GB2312" w:cs="仿宋_GB2312"/>
                <w:bCs/>
                <w:color w:val="auto"/>
                <w:kern w:val="2"/>
                <w:sz w:val="18"/>
                <w:szCs w:val="18"/>
                <w:lang w:val="en-US" w:eastAsia="zh-CN" w:bidi="ar"/>
              </w:rPr>
              <w:t>个</w:t>
            </w:r>
          </w:p>
        </w:tc>
      </w:tr>
      <w:tr w14:paraId="3F0C8567">
        <w:trPr>
          <w:cantSplit/>
          <w:trHeight w:val="307" w:hRule="atLeast"/>
          <w:jc w:val="cent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56AE">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仿宋_GB2312" w:hAnsi="Times New Roman" w:eastAsia="仿宋_GB2312" w:cs="仿宋_GB2312"/>
                <w:color w:val="auto"/>
                <w:sz w:val="18"/>
                <w:szCs w:val="18"/>
                <w:lang w:val="en-US"/>
              </w:rPr>
            </w:pPr>
            <w:r>
              <w:rPr>
                <w:rFonts w:hint="eastAsia" w:ascii="仿宋_GB2312" w:hAnsi="仿宋_GB2312" w:eastAsia="仿宋_GB2312" w:cs="仿宋_GB2312"/>
                <w:color w:val="auto"/>
                <w:kern w:val="0"/>
                <w:sz w:val="18"/>
                <w:szCs w:val="18"/>
                <w:lang w:val="en-US" w:eastAsia="zh-CN" w:bidi="ar"/>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86A5">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662C">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7144">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AF77">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70B1">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01AC">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452B">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1C87">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13A3">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08A3">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74AB">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09CB">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63F3">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6227">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3EF6">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E4A2">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89E7">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top"/>
          </w:tcPr>
          <w:p w14:paraId="77F863B4">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262A">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291A">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3377">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r>
      <w:tr w14:paraId="544BFDEF">
        <w:trPr>
          <w:cantSplit/>
          <w:trHeight w:val="307" w:hRule="atLeast"/>
          <w:jc w:val="cent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CC60">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仿宋_GB2312" w:hAnsi="Times New Roman" w:eastAsia="仿宋_GB2312" w:cs="仿宋_GB2312"/>
                <w:color w:val="auto"/>
                <w:sz w:val="18"/>
                <w:szCs w:val="18"/>
                <w:lang w:val="en-US"/>
              </w:rPr>
            </w:pPr>
            <w:r>
              <w:rPr>
                <w:rFonts w:hint="eastAsia" w:ascii="仿宋_GB2312" w:hAnsi="仿宋_GB2312" w:eastAsia="仿宋_GB2312" w:cs="仿宋_GB2312"/>
                <w:color w:val="auto"/>
                <w:kern w:val="0"/>
                <w:sz w:val="18"/>
                <w:szCs w:val="18"/>
                <w:lang w:val="en-US" w:eastAsia="zh-CN"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952C">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81C5">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7ADB">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FF00">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EDB7">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8707">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2089">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9817">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88D8">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608A">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CD38">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AB14">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D00B">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8C1D">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7C4F">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1FBF">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C6B0">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top"/>
          </w:tcPr>
          <w:p w14:paraId="5B403A20">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90D7">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B483">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80E6">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r>
      <w:tr w14:paraId="634AE096">
        <w:trPr>
          <w:cantSplit/>
          <w:trHeight w:val="307" w:hRule="atLeast"/>
          <w:jc w:val="cent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EDB2">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仿宋_GB2312" w:hAnsi="Times New Roman" w:eastAsia="仿宋_GB2312" w:cs="仿宋_GB2312"/>
                <w:color w:val="auto"/>
                <w:sz w:val="18"/>
                <w:szCs w:val="18"/>
                <w:lang w:val="en-US"/>
              </w:rPr>
            </w:pPr>
            <w:r>
              <w:rPr>
                <w:rFonts w:hint="eastAsia" w:ascii="仿宋_GB2312" w:hAnsi="仿宋_GB2312" w:eastAsia="仿宋_GB2312" w:cs="仿宋_GB2312"/>
                <w:color w:val="auto"/>
                <w:kern w:val="0"/>
                <w:sz w:val="18"/>
                <w:szCs w:val="18"/>
                <w:lang w:val="en-US" w:eastAsia="zh-CN" w:bidi="ar"/>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C56C">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2E81">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3066">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6EDD">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B7E0">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A6F1">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2BB1">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F91F">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7EDC">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34C5">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01FF">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9A58">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5BCB">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6AD1">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2146">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D9D7">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D95D">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top"/>
          </w:tcPr>
          <w:p w14:paraId="1B2DF97F">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B33C">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00DC">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9BEA">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r>
      <w:tr w14:paraId="19F94450">
        <w:trPr>
          <w:cantSplit/>
          <w:trHeight w:val="307" w:hRule="atLeast"/>
          <w:jc w:val="cent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C6DD">
            <w:pPr>
              <w:keepNext w:val="0"/>
              <w:keepLines w:val="0"/>
              <w:widowControl w:val="0"/>
              <w:suppressLineNumbers w:val="0"/>
              <w:adjustRightInd w:val="0"/>
              <w:snapToGrid w:val="0"/>
              <w:spacing w:before="0" w:beforeAutospacing="0" w:after="0" w:afterAutospacing="0" w:line="240" w:lineRule="exact"/>
              <w:ind w:left="0" w:right="0"/>
              <w:jc w:val="center"/>
              <w:textAlignment w:val="center"/>
              <w:rPr>
                <w:rFonts w:hint="eastAsia" w:ascii="仿宋_GB2312" w:hAnsi="Times New Roman" w:eastAsia="仿宋_GB2312" w:cs="仿宋_GB2312"/>
                <w:color w:val="auto"/>
                <w:sz w:val="18"/>
                <w:szCs w:val="18"/>
                <w:lang w:val="en-US"/>
              </w:rPr>
            </w:pPr>
            <w:r>
              <w:rPr>
                <w:rFonts w:hint="eastAsia" w:ascii="仿宋_GB2312" w:hAnsi="Times New Roman" w:eastAsia="仿宋_GB2312" w:cs="仿宋_GB2312"/>
                <w:color w:val="auto"/>
                <w:kern w:val="0"/>
                <w:sz w:val="18"/>
                <w:szCs w:val="18"/>
                <w:lang w:val="en-US" w:eastAsia="zh-CN" w:bidi="ar"/>
              </w:rPr>
              <w:t>...</w:t>
            </w:r>
          </w:p>
        </w:tc>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2EA4">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525B">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3FE4">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F591">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F123">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DB38">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DA13">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F937">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40ED">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0B29">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0C31">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DB75">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8AF8">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7B11">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4A4E">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758E">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FAD1">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top"/>
          </w:tcPr>
          <w:p w14:paraId="7C24C1BB">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D813">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F399">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ED31">
            <w:pPr>
              <w:keepNext w:val="0"/>
              <w:keepLines w:val="0"/>
              <w:widowControl w:val="0"/>
              <w:suppressLineNumbers w:val="0"/>
              <w:adjustRightInd w:val="0"/>
              <w:snapToGrid w:val="0"/>
              <w:spacing w:before="0" w:beforeAutospacing="0" w:after="0" w:afterAutospacing="0" w:line="240" w:lineRule="exact"/>
              <w:ind w:left="0" w:right="0"/>
              <w:jc w:val="center"/>
              <w:rPr>
                <w:rFonts w:hint="eastAsia" w:ascii="仿宋_GB2312" w:hAnsi="Times New Roman" w:eastAsia="仿宋_GB2312" w:cs="仿宋_GB2312"/>
                <w:color w:val="auto"/>
                <w:sz w:val="18"/>
                <w:szCs w:val="18"/>
                <w:lang w:val="en-US"/>
              </w:rPr>
            </w:pPr>
          </w:p>
        </w:tc>
      </w:tr>
    </w:tbl>
    <w:p w14:paraId="151AE5E8">
      <w:pPr>
        <w:pStyle w:val="16"/>
        <w:keepNext w:val="0"/>
        <w:keepLines w:val="0"/>
        <w:widowControl w:val="0"/>
        <w:suppressLineNumbers w:val="0"/>
        <w:adjustRightInd w:val="0"/>
        <w:snapToGrid w:val="0"/>
        <w:spacing w:before="0" w:beforeAutospacing="0" w:after="0" w:afterAutospacing="0" w:line="600" w:lineRule="exact"/>
        <w:ind w:left="0" w:right="0"/>
        <w:jc w:val="both"/>
        <w:rPr>
          <w:rFonts w:hint="eastAsia" w:ascii="黑体" w:hAnsi="宋体" w:eastAsia="黑体" w:cs="仿宋_GB2312"/>
          <w:sz w:val="32"/>
          <w:szCs w:val="32"/>
          <w:lang w:val="en-US"/>
        </w:rPr>
      </w:pPr>
    </w:p>
    <w:p w14:paraId="5E4D742E"/>
    <w:sectPr>
      <w:pgSz w:w="16838" w:h="11906" w:orient="landscape"/>
      <w:pgMar w:top="1588" w:right="2098" w:bottom="1474" w:left="1985" w:header="851" w:footer="992"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中黑KW">
    <w:panose1 w:val="00020600040101010101"/>
    <w:charset w:val="86"/>
    <w:family w:val="auto"/>
    <w:pitch w:val="default"/>
    <w:sig w:usb0="A00002BF" w:usb1="18EF7CFA" w:usb2="00000016" w:usb3="00000000" w:csb0="00040000" w:csb1="00000000"/>
  </w:font>
  <w:font w:name="Cambria">
    <w:altName w:val="苹方-简"/>
    <w:panose1 w:val="02040503050406030204"/>
    <w:charset w:val="00"/>
    <w:family w:val="auto"/>
    <w:pitch w:val="default"/>
    <w:sig w:usb0="00000000" w:usb1="00000000" w:usb2="00000000" w:usb3="00000000" w:csb0="0000019F" w:csb1="00000000"/>
  </w:font>
  <w:font w:name="Georgia">
    <w:panose1 w:val="02040502050405090303"/>
    <w:charset w:val="00"/>
    <w:family w:val="auto"/>
    <w:pitch w:val="default"/>
    <w:sig w:usb0="00000287" w:usb1="00000000"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altName w:val="仿宋-简"/>
    <w:panose1 w:val="02010609060101010101"/>
    <w:charset w:val="86"/>
    <w:family w:val="auto"/>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Wingdings 2">
    <w:panose1 w:val="05020102010507070707"/>
    <w:charset w:val="02"/>
    <w:family w:val="auto"/>
    <w:pitch w:val="default"/>
    <w:sig w:usb0="00000000" w:usb1="00000000" w:usb2="00000000" w:usb3="00000000" w:csb0="80000000" w:csb1="00000000"/>
  </w:font>
  <w:font w:name="方正仿宋_GB2312">
    <w:altName w:val="仿宋-简"/>
    <w:panose1 w:val="00000000000000000000"/>
    <w:charset w:val="86"/>
    <w:family w:val="auto"/>
    <w:pitch w:val="default"/>
    <w:sig w:usb0="00000000" w:usb1="00000000" w:usb2="00000012" w:usb3="00000000" w:csb0="00040001" w:csb1="00000000"/>
  </w:font>
  <w:font w:name="文泉驿微米黑">
    <w:altName w:val="汉仪中黑KW"/>
    <w:panose1 w:val="00000000000000000000"/>
    <w:charset w:val="86"/>
    <w:family w:val="auto"/>
    <w:pitch w:val="default"/>
    <w:sig w:usb0="00000000" w:usb1="00000000" w:usb2="00800036" w:usb3="00000000" w:csb0="603E019F" w:csb1="DFD70000"/>
  </w:font>
  <w:font w:name="方正小标宋_GBK">
    <w:altName w:val="方正小标宋简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方正仿宋_GBK">
    <w:altName w:val="仿宋-简"/>
    <w:panose1 w:val="00000000000000000000"/>
    <w:charset w:val="86"/>
    <w:family w:val="auto"/>
    <w:pitch w:val="default"/>
    <w:sig w:usb0="00000000" w:usb1="00000000" w:usb2="00000010" w:usb3="00000000" w:csb0="00040000" w:csb1="00000000"/>
  </w:font>
  <w:font w:name="方正黑体_GBK">
    <w:altName w:val="汉仪中黑KW"/>
    <w:panose1 w:val="00000000000000000000"/>
    <w:charset w:val="86"/>
    <w:family w:val="auto"/>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仿宋-简">
    <w:panose1 w:val="02010609060101010101"/>
    <w:charset w:val="86"/>
    <w:family w:val="auto"/>
    <w:pitch w:val="default"/>
    <w:sig w:usb0="A00002BF" w:usb1="3ACF7CFA" w:usb2="00000016" w:usb3="00000000" w:csb0="0004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trackRevisions w:val="1"/>
  <w:documentProtection w:enforcement="0"/>
  <w:displayHorizontalDrawingGridEvery w:val="0"/>
  <w:displayVerticalDrawingGridEvery w:val="2"/>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3BFD3F"/>
    <w:rsid w:val="6EBF13C6"/>
    <w:rsid w:val="6FDF98E2"/>
    <w:rsid w:val="7BFE5A6F"/>
    <w:rsid w:val="7E6F2843"/>
    <w:rsid w:val="B7EFF46B"/>
    <w:rsid w:val="DFFF68F4"/>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basedOn w:val="1"/>
    <w:next w:val="1"/>
    <w:link w:val="27"/>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37"/>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28"/>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29"/>
    <w:semiHidden/>
    <w:unhideWhenUsed/>
    <w:qFormat/>
    <w:uiPriority w:val="0"/>
    <w:pPr>
      <w:keepNext/>
      <w:keepLines/>
      <w:widowControl w:val="0"/>
      <w:suppressLineNumbers w:val="0"/>
      <w:spacing w:before="280" w:beforeAutospacing="0" w:after="290" w:afterAutospacing="0" w:line="374" w:lineRule="auto"/>
      <w:ind w:left="0" w:right="0"/>
      <w:jc w:val="both"/>
      <w:outlineLvl w:val="3"/>
    </w:pPr>
    <w:rPr>
      <w:rFonts w:hint="default" w:ascii="Cambria" w:hAnsi="Cambria" w:eastAsia="Cambria" w:cs="Times New Roman"/>
      <w:b/>
      <w:bCs/>
      <w:color w:val="FF0000"/>
      <w:kern w:val="2"/>
      <w:sz w:val="28"/>
      <w:szCs w:val="28"/>
      <w:lang w:val="en-US" w:eastAsia="zh-CN" w:bidi="ar"/>
    </w:rPr>
  </w:style>
  <w:style w:type="character" w:default="1" w:styleId="21">
    <w:name w:val="Default Paragraph Font"/>
    <w:semiHidden/>
    <w:uiPriority w:val="0"/>
  </w:style>
  <w:style w:type="table" w:default="1" w:styleId="19">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annotation text"/>
    <w:basedOn w:val="1"/>
    <w:link w:val="40"/>
    <w:uiPriority w:val="0"/>
    <w:pPr>
      <w:jc w:val="left"/>
    </w:pPr>
  </w:style>
  <w:style w:type="paragraph" w:styleId="7">
    <w:name w:val="Body Text"/>
    <w:basedOn w:val="1"/>
    <w:link w:val="33"/>
    <w:uiPriority w:val="0"/>
    <w:pPr>
      <w:spacing w:after="120" w:afterLines="0" w:afterAutospacing="0"/>
    </w:pPr>
  </w:style>
  <w:style w:type="paragraph" w:styleId="8">
    <w:name w:val="Body Text Indent"/>
    <w:basedOn w:val="1"/>
    <w:link w:val="36"/>
    <w:uiPriority w:val="0"/>
    <w:pPr>
      <w:spacing w:after="120" w:afterLines="0" w:afterAutospacing="0"/>
      <w:ind w:left="420" w:leftChars="200"/>
    </w:pPr>
  </w:style>
  <w:style w:type="paragraph" w:styleId="9">
    <w:name w:val="Plain Text"/>
    <w:basedOn w:val="1"/>
    <w:link w:val="45"/>
    <w:uiPriority w:val="0"/>
    <w:rPr>
      <w:rFonts w:ascii="宋体" w:hAnsi="Courier New"/>
    </w:rPr>
  </w:style>
  <w:style w:type="paragraph" w:styleId="10">
    <w:name w:val="Date"/>
    <w:basedOn w:val="1"/>
    <w:next w:val="1"/>
    <w:link w:val="41"/>
    <w:uiPriority w:val="0"/>
    <w:pPr>
      <w:ind w:left="100" w:leftChars="2500"/>
    </w:pPr>
  </w:style>
  <w:style w:type="paragraph" w:styleId="11">
    <w:name w:val="Balloon Text"/>
    <w:basedOn w:val="1"/>
    <w:link w:val="31"/>
    <w:uiPriority w:val="0"/>
    <w:rPr>
      <w:sz w:val="18"/>
    </w:rPr>
  </w:style>
  <w:style w:type="paragraph" w:styleId="12">
    <w:name w:val="footer"/>
    <w:basedOn w:val="1"/>
    <w:link w:val="39"/>
    <w:uiPriority w:val="0"/>
    <w:pPr>
      <w:tabs>
        <w:tab w:val="center" w:pos="4153"/>
        <w:tab w:val="right" w:pos="8306"/>
      </w:tabs>
      <w:snapToGrid w:val="0"/>
      <w:jc w:val="left"/>
    </w:pPr>
    <w:rPr>
      <w:sz w:val="18"/>
    </w:rPr>
  </w:style>
  <w:style w:type="paragraph" w:styleId="13">
    <w:name w:val="header"/>
    <w:basedOn w:val="1"/>
    <w:link w:val="49"/>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link w:val="38"/>
    <w:uiPriority w:val="0"/>
    <w:pPr>
      <w:spacing w:after="120" w:afterLines="0" w:afterAutospacing="0" w:line="480" w:lineRule="auto"/>
    </w:pPr>
  </w:style>
  <w:style w:type="paragraph" w:styleId="15">
    <w:name w:val="HTML Preformatted"/>
    <w:basedOn w:val="1"/>
    <w:link w:val="46"/>
    <w:uiPriority w:val="0"/>
    <w:rPr>
      <w:rFonts w:ascii="Courier New" w:hAnsi="Courier New"/>
      <w:sz w:val="20"/>
    </w:rPr>
  </w:style>
  <w:style w:type="paragraph" w:styleId="16">
    <w:name w:val="Normal (Web)"/>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color w:val="auto"/>
      <w:kern w:val="0"/>
      <w:sz w:val="24"/>
      <w:szCs w:val="24"/>
      <w:lang w:val="en-US" w:eastAsia="zh-CN" w:bidi="ar"/>
    </w:rPr>
  </w:style>
  <w:style w:type="paragraph" w:styleId="17">
    <w:name w:val="Title"/>
    <w:basedOn w:val="1"/>
    <w:link w:val="47"/>
    <w:qFormat/>
    <w:uiPriority w:val="0"/>
    <w:pPr>
      <w:spacing w:before="240" w:beforeLines="0" w:beforeAutospacing="0" w:after="60" w:afterLines="0" w:afterAutospacing="0"/>
      <w:jc w:val="center"/>
      <w:outlineLvl w:val="0"/>
    </w:pPr>
    <w:rPr>
      <w:rFonts w:ascii="Arial" w:hAnsi="Arial"/>
      <w:b/>
      <w:sz w:val="32"/>
    </w:rPr>
  </w:style>
  <w:style w:type="paragraph" w:styleId="18">
    <w:name w:val="Body Text First Indent 2"/>
    <w:basedOn w:val="8"/>
    <w:link w:val="35"/>
    <w:uiPriority w:val="0"/>
    <w:pPr>
      <w:ind w:firstLine="420" w:firstLineChars="200"/>
    </w:pPr>
  </w:style>
  <w:style w:type="table" w:styleId="20">
    <w:name w:val="Table Grid"/>
    <w:basedOn w:val="19"/>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2">
    <w:name w:val="Strong"/>
    <w:basedOn w:val="21"/>
    <w:qFormat/>
    <w:uiPriority w:val="0"/>
    <w:rPr>
      <w:rFonts w:hint="default" w:ascii="Times New Roman" w:hAnsi="Times New Roman" w:cs="Times New Roman"/>
      <w:b/>
    </w:rPr>
  </w:style>
  <w:style w:type="character" w:styleId="23">
    <w:name w:val="page number"/>
    <w:basedOn w:val="21"/>
    <w:uiPriority w:val="0"/>
    <w:rPr>
      <w:rFonts w:hint="default" w:ascii="Times New Roman" w:hAnsi="Times New Roman" w:cs="Times New Roman"/>
    </w:rPr>
  </w:style>
  <w:style w:type="character" w:styleId="24">
    <w:name w:val="FollowedHyperlink"/>
    <w:basedOn w:val="21"/>
    <w:uiPriority w:val="0"/>
    <w:rPr>
      <w:color w:val="800080"/>
      <w:u w:val="single"/>
    </w:rPr>
  </w:style>
  <w:style w:type="character" w:styleId="25">
    <w:name w:val="Hyperlink"/>
    <w:basedOn w:val="21"/>
    <w:uiPriority w:val="0"/>
    <w:rPr>
      <w:rFonts w:hint="default" w:ascii="Times New Roman" w:hAnsi="Times New Roman" w:cs="Times New Roman"/>
      <w:color w:val="0000FF"/>
      <w:u w:val="single"/>
    </w:rPr>
  </w:style>
  <w:style w:type="character" w:customStyle="1" w:styleId="26">
    <w:name w:val="font11"/>
    <w:basedOn w:val="21"/>
    <w:uiPriority w:val="0"/>
    <w:rPr>
      <w:rFonts w:hint="eastAsia" w:ascii="宋体" w:hAnsi="宋体" w:eastAsia="宋体" w:cs="宋体"/>
      <w:color w:val="000000"/>
      <w:sz w:val="22"/>
      <w:szCs w:val="22"/>
      <w:u w:val="none"/>
    </w:rPr>
  </w:style>
  <w:style w:type="character" w:customStyle="1" w:styleId="27">
    <w:name w:val="Heading 1 Char"/>
    <w:basedOn w:val="21"/>
    <w:link w:val="2"/>
    <w:uiPriority w:val="0"/>
    <w:rPr>
      <w:rFonts w:hint="default" w:ascii="Calibri" w:hAnsi="Calibri" w:eastAsia="黑体" w:cs="Calibri"/>
      <w:b/>
      <w:kern w:val="44"/>
      <w:sz w:val="32"/>
      <w:szCs w:val="24"/>
      <w:lang w:val="en-US" w:eastAsia="zh-CN" w:bidi="ar"/>
    </w:rPr>
  </w:style>
  <w:style w:type="character" w:customStyle="1" w:styleId="28">
    <w:name w:val="Heading 3 Char"/>
    <w:basedOn w:val="21"/>
    <w:link w:val="4"/>
    <w:uiPriority w:val="0"/>
    <w:rPr>
      <w:rFonts w:hint="eastAsia" w:ascii="仿宋_GB2312" w:eastAsia="仿宋_GB2312" w:cs="仿宋_GB2312"/>
      <w:b/>
      <w:bCs/>
      <w:kern w:val="2"/>
      <w:sz w:val="32"/>
      <w:szCs w:val="32"/>
      <w:lang w:val="en-US" w:eastAsia="zh-CN" w:bidi="ar"/>
    </w:rPr>
  </w:style>
  <w:style w:type="character" w:customStyle="1" w:styleId="29">
    <w:name w:val="Heading 4 Char"/>
    <w:basedOn w:val="21"/>
    <w:link w:val="5"/>
    <w:uiPriority w:val="0"/>
    <w:rPr>
      <w:rFonts w:hint="default" w:ascii="Cambria" w:hAnsi="Cambria" w:eastAsia="宋体" w:cs="Cambria"/>
      <w:b/>
      <w:bCs/>
      <w:color w:val="FF0000"/>
      <w:kern w:val="2"/>
      <w:sz w:val="28"/>
      <w:szCs w:val="28"/>
      <w:lang w:val="en-US" w:eastAsia="zh-CN" w:bidi="ar"/>
    </w:rPr>
  </w:style>
  <w:style w:type="character" w:customStyle="1" w:styleId="30">
    <w:name w:val="NormalCharacter"/>
    <w:basedOn w:val="21"/>
    <w:uiPriority w:val="0"/>
  </w:style>
  <w:style w:type="character" w:customStyle="1" w:styleId="31">
    <w:name w:val="Balloon Text Char"/>
    <w:basedOn w:val="21"/>
    <w:link w:val="11"/>
    <w:uiPriority w:val="0"/>
    <w:rPr>
      <w:rFonts w:hint="eastAsia" w:ascii="宋体" w:hAnsi="宋体" w:eastAsia="宋体" w:cs="宋体"/>
      <w:kern w:val="2"/>
      <w:sz w:val="18"/>
      <w:szCs w:val="18"/>
      <w:lang w:val="en-US" w:eastAsia="zh-CN" w:bidi="ar"/>
    </w:rPr>
  </w:style>
  <w:style w:type="character" w:customStyle="1" w:styleId="32">
    <w:name w:val="默认段落字体1"/>
    <w:basedOn w:val="21"/>
    <w:uiPriority w:val="0"/>
  </w:style>
  <w:style w:type="character" w:customStyle="1" w:styleId="33">
    <w:name w:val="Body Text Char"/>
    <w:basedOn w:val="21"/>
    <w:link w:val="7"/>
    <w:uiPriority w:val="0"/>
    <w:rPr>
      <w:rFonts w:hint="default" w:ascii="Calibri" w:hAnsi="Calibri" w:eastAsia="宋体" w:cs="Calibri"/>
      <w:kern w:val="2"/>
      <w:sz w:val="21"/>
      <w:szCs w:val="21"/>
      <w:lang w:val="en-US" w:eastAsia="zh-CN" w:bidi="ar"/>
    </w:rPr>
  </w:style>
  <w:style w:type="character" w:customStyle="1" w:styleId="34">
    <w:name w:val="font01"/>
    <w:basedOn w:val="21"/>
    <w:uiPriority w:val="0"/>
    <w:rPr>
      <w:rFonts w:hint="eastAsia" w:ascii="仿宋" w:hAnsi="仿宋" w:eastAsia="仿宋" w:cs="仿宋"/>
      <w:b/>
      <w:color w:val="000000"/>
      <w:sz w:val="21"/>
      <w:u w:val="none"/>
    </w:rPr>
  </w:style>
  <w:style w:type="character" w:customStyle="1" w:styleId="35">
    <w:name w:val="Body Text First Indent 2 Char"/>
    <w:basedOn w:val="36"/>
    <w:link w:val="18"/>
    <w:uiPriority w:val="0"/>
    <w:rPr>
      <w:rFonts w:hint="eastAsia" w:ascii="仿宋_GB2312" w:eastAsia="仿宋_GB2312" w:cs="仿宋_GB2312"/>
      <w:color w:val="FF0000"/>
      <w:kern w:val="2"/>
      <w:sz w:val="32"/>
      <w:lang w:val="en-US" w:eastAsia="zh-CN" w:bidi="ar"/>
    </w:rPr>
  </w:style>
  <w:style w:type="character" w:customStyle="1" w:styleId="36">
    <w:name w:val="Body Text Indent Char"/>
    <w:basedOn w:val="21"/>
    <w:link w:val="8"/>
    <w:uiPriority w:val="0"/>
    <w:rPr>
      <w:rFonts w:hint="eastAsia" w:ascii="仿宋_GB2312" w:eastAsia="仿宋_GB2312" w:cs="仿宋_GB2312"/>
      <w:color w:val="FF0000"/>
      <w:kern w:val="2"/>
      <w:sz w:val="32"/>
      <w:lang w:val="en-US" w:eastAsia="zh-CN" w:bidi="ar"/>
    </w:rPr>
  </w:style>
  <w:style w:type="character" w:customStyle="1" w:styleId="37">
    <w:name w:val="Heading 2 Char"/>
    <w:basedOn w:val="21"/>
    <w:link w:val="3"/>
    <w:uiPriority w:val="0"/>
    <w:rPr>
      <w:rFonts w:hint="default" w:ascii="Cambria" w:hAnsi="Cambria" w:eastAsia="宋体" w:cs="Cambria"/>
      <w:b/>
      <w:bCs/>
      <w:kern w:val="2"/>
      <w:sz w:val="32"/>
      <w:szCs w:val="32"/>
      <w:lang w:val="en-US" w:eastAsia="zh-CN" w:bidi="ar"/>
    </w:rPr>
  </w:style>
  <w:style w:type="character" w:customStyle="1" w:styleId="38">
    <w:name w:val="Body Text 2 Char"/>
    <w:basedOn w:val="21"/>
    <w:link w:val="14"/>
    <w:uiPriority w:val="0"/>
    <w:rPr>
      <w:rFonts w:hint="eastAsia" w:ascii="宋体" w:hAnsi="宋体" w:eastAsia="宋体" w:cs="宋体"/>
      <w:kern w:val="2"/>
      <w:sz w:val="21"/>
      <w:szCs w:val="22"/>
      <w:lang w:val="en-US" w:eastAsia="zh-CN" w:bidi="ar"/>
    </w:rPr>
  </w:style>
  <w:style w:type="character" w:customStyle="1" w:styleId="39">
    <w:name w:val="Footer Char"/>
    <w:basedOn w:val="21"/>
    <w:link w:val="12"/>
    <w:uiPriority w:val="0"/>
    <w:rPr>
      <w:rFonts w:hint="eastAsia" w:ascii="仿宋_GB2312" w:eastAsia="仿宋_GB2312" w:cs="仿宋_GB2312"/>
      <w:color w:val="FF0000"/>
      <w:kern w:val="2"/>
      <w:sz w:val="18"/>
      <w:lang w:val="en-US" w:eastAsia="zh-CN" w:bidi="ar"/>
    </w:rPr>
  </w:style>
  <w:style w:type="character" w:customStyle="1" w:styleId="40">
    <w:name w:val="Comment Text Char"/>
    <w:basedOn w:val="21"/>
    <w:link w:val="6"/>
    <w:uiPriority w:val="0"/>
    <w:rPr>
      <w:rFonts w:hint="default" w:ascii="Calibri" w:hAnsi="Calibri" w:eastAsia="宋体" w:cs="Calibri"/>
      <w:kern w:val="2"/>
      <w:sz w:val="21"/>
      <w:szCs w:val="24"/>
      <w:lang w:val="en-US" w:eastAsia="zh-CN" w:bidi="ar"/>
    </w:rPr>
  </w:style>
  <w:style w:type="character" w:customStyle="1" w:styleId="41">
    <w:name w:val="Date Char"/>
    <w:basedOn w:val="21"/>
    <w:link w:val="10"/>
    <w:uiPriority w:val="0"/>
    <w:rPr>
      <w:rFonts w:hint="eastAsia" w:ascii="仿宋_GB2312" w:eastAsia="仿宋_GB2312" w:cs="仿宋_GB2312"/>
      <w:color w:val="FF0000"/>
      <w:kern w:val="2"/>
      <w:sz w:val="32"/>
      <w:lang w:val="en-US" w:eastAsia="zh-CN" w:bidi="ar"/>
    </w:rPr>
  </w:style>
  <w:style w:type="character" w:customStyle="1" w:styleId="42">
    <w:name w:val="font91"/>
    <w:basedOn w:val="21"/>
    <w:uiPriority w:val="0"/>
    <w:rPr>
      <w:rFonts w:hint="eastAsia" w:ascii="仿宋" w:hAnsi="仿宋" w:eastAsia="仿宋" w:cs="仿宋"/>
      <w:color w:val="000000"/>
      <w:sz w:val="21"/>
      <w:u w:val="none"/>
    </w:rPr>
  </w:style>
  <w:style w:type="character" w:customStyle="1" w:styleId="43">
    <w:name w:val="font51"/>
    <w:basedOn w:val="21"/>
    <w:uiPriority w:val="0"/>
    <w:rPr>
      <w:rFonts w:hint="default" w:ascii="Wingdings 2" w:hAnsi="Wingdings 2" w:eastAsia="Times New Roman" w:cs="Wingdings 2"/>
      <w:color w:val="000000"/>
      <w:sz w:val="22"/>
      <w:szCs w:val="22"/>
      <w:u w:val="none"/>
    </w:rPr>
  </w:style>
  <w:style w:type="character" w:customStyle="1" w:styleId="44">
    <w:name w:val="一级黑体 Char"/>
    <w:basedOn w:val="21"/>
    <w:uiPriority w:val="0"/>
    <w:rPr>
      <w:rFonts w:hint="eastAsia" w:ascii="方正仿宋_GB2312" w:hAnsi="方正仿宋_GB2312" w:eastAsia="黑体" w:cs="方正仿宋_GB2312"/>
      <w:kern w:val="2"/>
      <w:sz w:val="32"/>
      <w:szCs w:val="32"/>
      <w:lang w:val="en-US" w:eastAsia="zh-CN" w:bidi="ar"/>
    </w:rPr>
  </w:style>
  <w:style w:type="character" w:customStyle="1" w:styleId="45">
    <w:name w:val="Plain Text Char"/>
    <w:basedOn w:val="21"/>
    <w:link w:val="9"/>
    <w:uiPriority w:val="0"/>
    <w:rPr>
      <w:rFonts w:hint="eastAsia" w:ascii="宋体" w:hAnsi="Courier New" w:eastAsia="仿宋" w:cs="宋体"/>
      <w:kern w:val="2"/>
      <w:sz w:val="32"/>
      <w:szCs w:val="22"/>
      <w:lang w:val="en-US" w:eastAsia="zh-CN" w:bidi="ar"/>
    </w:rPr>
  </w:style>
  <w:style w:type="character" w:customStyle="1" w:styleId="46">
    <w:name w:val="HTML Preformatted Char"/>
    <w:basedOn w:val="21"/>
    <w:link w:val="15"/>
    <w:uiPriority w:val="0"/>
    <w:rPr>
      <w:rFonts w:hint="eastAsia" w:ascii="宋体" w:hAnsi="宋体" w:eastAsia="宋体" w:cs="宋体"/>
      <w:sz w:val="24"/>
      <w:szCs w:val="24"/>
      <w:lang w:val="en-US" w:eastAsia="zh-CN" w:bidi="ar"/>
    </w:rPr>
  </w:style>
  <w:style w:type="character" w:customStyle="1" w:styleId="47">
    <w:name w:val="Title Char"/>
    <w:basedOn w:val="21"/>
    <w:link w:val="17"/>
    <w:uiPriority w:val="0"/>
    <w:rPr>
      <w:rFonts w:hint="default" w:ascii="Cambria" w:hAnsi="Cambria" w:eastAsia="宋体" w:cs="Cambria"/>
      <w:b/>
      <w:bCs/>
      <w:color w:val="FF0000"/>
      <w:kern w:val="2"/>
      <w:sz w:val="32"/>
      <w:szCs w:val="32"/>
      <w:lang w:val="en-US" w:eastAsia="zh-CN" w:bidi="ar"/>
    </w:rPr>
  </w:style>
  <w:style w:type="character" w:customStyle="1" w:styleId="48">
    <w:name w:val="font61"/>
    <w:basedOn w:val="21"/>
    <w:uiPriority w:val="0"/>
    <w:rPr>
      <w:rFonts w:hint="eastAsia" w:ascii="文泉驿微米黑" w:hAnsi="文泉驿微米黑" w:eastAsia="文泉驿微米黑" w:cs="文泉驿微米黑"/>
      <w:color w:val="000000"/>
      <w:sz w:val="20"/>
      <w:u w:val="none"/>
    </w:rPr>
  </w:style>
  <w:style w:type="character" w:customStyle="1" w:styleId="49">
    <w:name w:val="Header Char"/>
    <w:basedOn w:val="21"/>
    <w:link w:val="13"/>
    <w:uiPriority w:val="0"/>
    <w:rPr>
      <w:rFonts w:hint="eastAsia" w:ascii="仿宋_GB2312" w:eastAsia="仿宋_GB2312" w:cs="仿宋_GB2312"/>
      <w:color w:val="FF0000"/>
      <w:kern w:val="2"/>
      <w:sz w:val="18"/>
      <w:lang w:val="en-US" w:eastAsia="zh-CN" w:bidi="ar"/>
    </w:rPr>
  </w:style>
  <w:style w:type="table" w:customStyle="1" w:styleId="50">
    <w:name w:val="Table Normal1"/>
    <w:basedOn w:val="19"/>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table" w:customStyle="1" w:styleId="51">
    <w:name w:val="网格型1"/>
    <w:basedOn w:val="19"/>
    <w:uiPriority w:val="0"/>
    <w:pPr>
      <w:keepNext w:val="0"/>
      <w:keepLines w:val="0"/>
      <w:widowControl w:val="0"/>
      <w:suppressLineNumbers w:val="0"/>
      <w:spacing w:before="0" w:beforeAutospacing="0" w:after="0" w:afterAutospacing="0"/>
      <w:ind w:left="0" w:right="0"/>
      <w:jc w:val="both"/>
    </w:pPr>
    <w:rPr>
      <w:rFonts w:hint="default" w:ascii="Calibri" w:hAnsi="Calibri" w:cs="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TotalTime>3</TotalTime>
  <ScaleCrop>false</ScaleCrop>
  <LinksUpToDate>false</LinksUpToDate>
  <Application>WPS Office_12.1.25869.25869_F1E327BC-269C-435d-A152-05C5408002CA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2026-04-29T23:34:00Z</dcterms:created>
  <dc:creator>Apache POI</dc:creator>
  <cp:lastModifiedBy>WPS_1692262740</cp:lastModifiedBy>
  <dcterms:modified xsi:type="dcterms:W3CDTF">2026-04-30T08:52:24Z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8E5263FBDF78DB9CE8A6F269138D6425_43</vt:lpwstr>
  </property>
</Properties>
</file>